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2"/>
        <w:jc w:val="center"/>
        <w:rPr>
          <w:rFonts w:ascii="仿宋" w:hAnsi="仿宋" w:eastAsia="仿宋"/>
          <w:b/>
          <w:sz w:val="36"/>
          <w:szCs w:val="36"/>
        </w:rPr>
      </w:pPr>
      <w:r>
        <w:rPr>
          <w:rFonts w:hint="eastAsia" w:ascii="仿宋" w:hAnsi="仿宋" w:eastAsia="仿宋"/>
          <w:b/>
          <w:sz w:val="36"/>
          <w:szCs w:val="36"/>
        </w:rPr>
        <w:t>中国超级电容产业联盟团体标准</w:t>
      </w:r>
    </w:p>
    <w:p>
      <w:pPr>
        <w:ind w:firstLine="642"/>
        <w:jc w:val="center"/>
        <w:rPr>
          <w:rFonts w:ascii="仿宋" w:hAnsi="仿宋" w:eastAsia="仿宋"/>
          <w:b/>
          <w:sz w:val="36"/>
          <w:szCs w:val="36"/>
        </w:rPr>
      </w:pPr>
      <w:r>
        <w:rPr>
          <w:rFonts w:hint="eastAsia" w:ascii="仿宋" w:hAnsi="仿宋" w:eastAsia="仿宋"/>
          <w:b/>
          <w:sz w:val="36"/>
          <w:szCs w:val="36"/>
        </w:rPr>
        <w:t>《赝电容超级电容器总规范》编制说明</w:t>
      </w:r>
    </w:p>
    <w:p>
      <w:pPr>
        <w:ind w:firstLine="642"/>
        <w:jc w:val="left"/>
        <w:rPr>
          <w:rFonts w:ascii="仿宋" w:hAnsi="仿宋" w:eastAsia="仿宋"/>
          <w:bCs/>
          <w:sz w:val="32"/>
          <w:szCs w:val="32"/>
        </w:rPr>
      </w:pPr>
    </w:p>
    <w:p>
      <w:pPr>
        <w:ind w:firstLine="642"/>
        <w:jc w:val="left"/>
        <w:rPr>
          <w:rFonts w:ascii="仿宋" w:hAnsi="仿宋" w:eastAsia="仿宋"/>
          <w:b/>
          <w:bCs/>
          <w:sz w:val="32"/>
          <w:szCs w:val="32"/>
        </w:rPr>
      </w:pPr>
      <w:r>
        <w:rPr>
          <w:rFonts w:hint="eastAsia" w:ascii="仿宋" w:hAnsi="仿宋" w:eastAsia="仿宋"/>
          <w:b/>
          <w:bCs/>
          <w:sz w:val="32"/>
          <w:szCs w:val="32"/>
        </w:rPr>
        <w:t>（一）工作简况，包括任务来源、主要工作过程、主要参加单位和起草组成员及其所做的工作等；</w:t>
      </w:r>
    </w:p>
    <w:p>
      <w:pPr>
        <w:ind w:firstLine="642"/>
        <w:jc w:val="left"/>
        <w:rPr>
          <w:rFonts w:ascii="仿宋" w:hAnsi="仿宋" w:eastAsia="仿宋"/>
          <w:bCs/>
          <w:sz w:val="32"/>
          <w:szCs w:val="32"/>
        </w:rPr>
      </w:pPr>
      <w:r>
        <w:rPr>
          <w:rFonts w:hint="eastAsia" w:ascii="仿宋" w:hAnsi="仿宋" w:eastAsia="仿宋"/>
          <w:bCs/>
          <w:sz w:val="32"/>
          <w:szCs w:val="32"/>
        </w:rPr>
        <w:t>1、任务来源：</w:t>
      </w:r>
    </w:p>
    <w:p>
      <w:pPr>
        <w:ind w:firstLine="642"/>
        <w:jc w:val="left"/>
        <w:rPr>
          <w:rFonts w:ascii="仿宋" w:hAnsi="仿宋" w:eastAsia="仿宋"/>
          <w:bCs/>
          <w:sz w:val="32"/>
          <w:szCs w:val="32"/>
        </w:rPr>
      </w:pPr>
      <w:r>
        <w:rPr>
          <w:rFonts w:hint="eastAsia" w:ascii="仿宋" w:hAnsi="仿宋" w:eastAsia="仿宋"/>
          <w:bCs/>
          <w:sz w:val="32"/>
          <w:szCs w:val="32"/>
        </w:rPr>
        <w:t>赝电容超级电容器（或称法拉第电容器）是通过电极表面或近表面快速氧化还原反应形成的赝电容实现储能的超级电容器，其储能时的氧化还原反应为准二维化学反应，无相变发生。赝电容超级电容器是超级电容器的</w:t>
      </w:r>
      <w:r>
        <w:rPr>
          <w:rFonts w:ascii="仿宋" w:hAnsi="仿宋" w:eastAsia="仿宋"/>
          <w:bCs/>
          <w:sz w:val="32"/>
          <w:szCs w:val="32"/>
        </w:rPr>
        <w:t>重要</w:t>
      </w:r>
      <w:r>
        <w:rPr>
          <w:rFonts w:hint="eastAsia" w:ascii="仿宋" w:hAnsi="仿宋" w:eastAsia="仿宋"/>
          <w:bCs/>
          <w:sz w:val="32"/>
          <w:szCs w:val="32"/>
        </w:rPr>
        <w:t>分支</w:t>
      </w:r>
      <w:r>
        <w:rPr>
          <w:rFonts w:ascii="仿宋" w:hAnsi="仿宋" w:eastAsia="仿宋"/>
          <w:bCs/>
          <w:sz w:val="32"/>
          <w:szCs w:val="32"/>
        </w:rPr>
        <w:t>。</w:t>
      </w:r>
    </w:p>
    <w:p>
      <w:pPr>
        <w:ind w:firstLine="642"/>
        <w:jc w:val="left"/>
        <w:rPr>
          <w:rFonts w:ascii="仿宋" w:hAnsi="仿宋" w:eastAsia="仿宋"/>
          <w:bCs/>
          <w:sz w:val="32"/>
          <w:szCs w:val="32"/>
        </w:rPr>
      </w:pPr>
      <w:r>
        <w:rPr>
          <w:rFonts w:hint="eastAsia" w:ascii="仿宋" w:hAnsi="仿宋" w:eastAsia="仿宋"/>
          <w:bCs/>
          <w:sz w:val="32"/>
          <w:szCs w:val="32"/>
        </w:rPr>
        <w:t>赝电容超级电容器的电极（正极和/或负极）发生快速氧化还原反应，在相同的电极面积下，赝电容电容量可为双电层电容量的10倍以上；与二次电池（如锂离子电池）相比，赝电容超级电容器的功率特性和使用寿命优势明显。技术与产业日趋成熟，市场化进程逐渐加快。</w:t>
      </w:r>
    </w:p>
    <w:p>
      <w:pPr>
        <w:ind w:firstLine="642"/>
        <w:jc w:val="left"/>
        <w:rPr>
          <w:rFonts w:ascii="仿宋" w:hAnsi="仿宋" w:eastAsia="仿宋"/>
          <w:bCs/>
          <w:sz w:val="32"/>
          <w:szCs w:val="32"/>
        </w:rPr>
      </w:pPr>
      <w:r>
        <w:rPr>
          <w:rFonts w:hint="eastAsia" w:ascii="仿宋" w:hAnsi="仿宋" w:eastAsia="仿宋"/>
          <w:bCs/>
          <w:sz w:val="32"/>
          <w:szCs w:val="32"/>
        </w:rPr>
        <w:t>目前国内外赝电容超级电容器的标准尚属空白，严重制约了该技术的快速发展。因而，迫切需要制定赝电容超级电容器总规范，促进产业健康持续发展。对于建立我国超级电容器的标准体系，完善产业链和技术发展，提高我国超级电容器产业的国际竞争力，具有重要的战略意义。</w:t>
      </w:r>
    </w:p>
    <w:p>
      <w:pPr>
        <w:ind w:firstLine="642"/>
        <w:jc w:val="left"/>
        <w:rPr>
          <w:rFonts w:ascii="仿宋" w:hAnsi="仿宋" w:eastAsia="仿宋"/>
          <w:bCs/>
          <w:sz w:val="32"/>
          <w:szCs w:val="32"/>
        </w:rPr>
      </w:pPr>
      <w:r>
        <w:rPr>
          <w:rFonts w:hint="eastAsia" w:ascii="仿宋" w:hAnsi="仿宋" w:eastAsia="仿宋"/>
          <w:bCs/>
          <w:sz w:val="32"/>
          <w:szCs w:val="32"/>
        </w:rPr>
        <w:t>本《赝电容超级电容器总规范》团体</w:t>
      </w:r>
      <w:r>
        <w:rPr>
          <w:rFonts w:ascii="仿宋" w:hAnsi="仿宋" w:eastAsia="仿宋"/>
          <w:bCs/>
          <w:sz w:val="32"/>
          <w:szCs w:val="32"/>
        </w:rPr>
        <w:t>标准</w:t>
      </w:r>
      <w:r>
        <w:rPr>
          <w:rFonts w:hint="eastAsia" w:ascii="仿宋" w:hAnsi="仿宋" w:eastAsia="仿宋"/>
          <w:bCs/>
          <w:sz w:val="32"/>
          <w:szCs w:val="32"/>
        </w:rPr>
        <w:t>由中国超级电容产业联盟提出</w:t>
      </w:r>
      <w:r>
        <w:rPr>
          <w:rFonts w:ascii="仿宋" w:hAnsi="仿宋" w:eastAsia="仿宋"/>
          <w:bCs/>
          <w:sz w:val="32"/>
          <w:szCs w:val="32"/>
        </w:rPr>
        <w:t>和组织，</w:t>
      </w:r>
      <w:r>
        <w:rPr>
          <w:rFonts w:hint="eastAsia" w:ascii="仿宋" w:hAnsi="仿宋" w:eastAsia="仿宋"/>
          <w:bCs/>
          <w:sz w:val="32"/>
          <w:szCs w:val="32"/>
        </w:rPr>
        <w:t>由云南大学新型储能研究所、上海奥威科技开发有限公司</w:t>
      </w:r>
      <w:r>
        <w:rPr>
          <w:rFonts w:ascii="仿宋" w:hAnsi="仿宋" w:eastAsia="仿宋"/>
          <w:bCs/>
          <w:sz w:val="32"/>
          <w:szCs w:val="32"/>
        </w:rPr>
        <w:t>、</w:t>
      </w:r>
      <w:r>
        <w:rPr>
          <w:rFonts w:hint="eastAsia" w:ascii="仿宋" w:hAnsi="仿宋" w:eastAsia="仿宋"/>
          <w:bCs/>
          <w:sz w:val="32"/>
          <w:szCs w:val="32"/>
        </w:rPr>
        <w:t>中国科学院山西煤炭化学研究所共同</w:t>
      </w:r>
      <w:r>
        <w:rPr>
          <w:rFonts w:ascii="仿宋" w:hAnsi="仿宋" w:eastAsia="仿宋"/>
          <w:bCs/>
          <w:sz w:val="32"/>
          <w:szCs w:val="32"/>
        </w:rPr>
        <w:t>参加</w:t>
      </w:r>
      <w:r>
        <w:rPr>
          <w:rFonts w:hint="eastAsia" w:ascii="仿宋" w:hAnsi="仿宋" w:eastAsia="仿宋"/>
          <w:bCs/>
          <w:sz w:val="32"/>
          <w:szCs w:val="32"/>
        </w:rPr>
        <w:t>编制</w:t>
      </w:r>
      <w:r>
        <w:rPr>
          <w:rFonts w:ascii="仿宋" w:hAnsi="仿宋" w:eastAsia="仿宋"/>
          <w:bCs/>
          <w:sz w:val="32"/>
          <w:szCs w:val="32"/>
        </w:rPr>
        <w:t>。</w:t>
      </w:r>
    </w:p>
    <w:p>
      <w:pPr>
        <w:ind w:firstLine="642"/>
        <w:jc w:val="left"/>
        <w:rPr>
          <w:rFonts w:hint="eastAsia" w:ascii="仿宋" w:hAnsi="仿宋" w:eastAsia="仿宋"/>
          <w:bCs/>
          <w:sz w:val="32"/>
          <w:szCs w:val="32"/>
        </w:rPr>
      </w:pPr>
      <w:r>
        <w:rPr>
          <w:rFonts w:hint="eastAsia" w:ascii="仿宋" w:hAnsi="仿宋" w:eastAsia="仿宋"/>
          <w:bCs/>
          <w:sz w:val="32"/>
          <w:szCs w:val="32"/>
        </w:rPr>
        <w:t>2、主要工作过程：</w:t>
      </w:r>
    </w:p>
    <w:p>
      <w:pPr>
        <w:ind w:firstLine="642"/>
        <w:jc w:val="left"/>
        <w:rPr>
          <w:rFonts w:hint="eastAsia" w:ascii="仿宋" w:hAnsi="仿宋" w:eastAsia="仿宋"/>
          <w:bCs/>
          <w:sz w:val="32"/>
          <w:szCs w:val="32"/>
          <w:lang w:val="en-US" w:eastAsia="zh-CN"/>
        </w:rPr>
      </w:pPr>
      <w:r>
        <w:rPr>
          <w:rFonts w:hint="eastAsia" w:ascii="仿宋" w:hAnsi="仿宋" w:eastAsia="仿宋"/>
          <w:bCs/>
          <w:sz w:val="32"/>
          <w:szCs w:val="32"/>
          <w:lang w:val="en-US" w:eastAsia="zh-CN"/>
        </w:rPr>
        <w:t>2017年6月9日，由中国超级电容产业联盟主办的超级电容器领域标准化工作会议在北京召开，超电联盟理事长杨裕生院士，清华大学、吉林大学、天津工业大学学术专家、中国电子技术标准化研究院等标准专家一同出席此次会议。会议确认中国超级电容产业联盟启动首批团体标准，《超级电容器电极用多孔炭测试方法》的标准起草工作正式启动。</w:t>
      </w:r>
    </w:p>
    <w:p>
      <w:pPr>
        <w:ind w:firstLine="642"/>
        <w:jc w:val="left"/>
        <w:rPr>
          <w:rFonts w:hint="eastAsia" w:ascii="仿宋" w:hAnsi="仿宋" w:eastAsia="仿宋"/>
          <w:bCs/>
          <w:sz w:val="32"/>
          <w:szCs w:val="32"/>
          <w:lang w:val="en-US" w:eastAsia="zh-CN"/>
        </w:rPr>
      </w:pPr>
      <w:r>
        <w:rPr>
          <w:rFonts w:hint="eastAsia" w:ascii="仿宋" w:hAnsi="仿宋" w:eastAsia="仿宋"/>
          <w:bCs/>
          <w:sz w:val="32"/>
          <w:szCs w:val="32"/>
          <w:lang w:val="en-US" w:eastAsia="zh-CN"/>
        </w:rPr>
        <w:t>2017年8月26日，由中国超级电容产业联盟主办的标准申报文件审议会在京召开。防化研究院、清华大学、北京大学、天津工业大学、南京理工大学、南京航空航天大学、武汉理工大学等学术专家、中国电子技术标准化研究院等标准专家、标准申报单位的代表一同出席此次会议。会上对团体标准草案进行细致的审核，并与申报标准的相关企业对标准申报文件进行深入探讨，对标准体系补充内容等问题进行了探讨建议，会议顺利完成了标准申报文件审议工作。</w:t>
      </w:r>
      <w:bookmarkStart w:id="0" w:name="_GoBack"/>
      <w:bookmarkEnd w:id="0"/>
    </w:p>
    <w:p>
      <w:pPr>
        <w:ind w:firstLine="642"/>
        <w:jc w:val="left"/>
        <w:rPr>
          <w:rFonts w:ascii="仿宋" w:hAnsi="仿宋" w:eastAsia="仿宋"/>
          <w:bCs/>
          <w:sz w:val="32"/>
          <w:szCs w:val="32"/>
        </w:rPr>
      </w:pPr>
      <w:r>
        <w:rPr>
          <w:rFonts w:hint="eastAsia" w:ascii="仿宋" w:hAnsi="仿宋" w:eastAsia="仿宋"/>
          <w:bCs/>
          <w:sz w:val="32"/>
          <w:szCs w:val="32"/>
        </w:rPr>
        <w:t>中国超级电容产业联盟于2017 年 11月10日在北京万寿宾馆召开了“超级电容器团体标准草案研讨会”，此次会议对包括</w:t>
      </w:r>
      <w:r>
        <w:rPr>
          <w:rFonts w:ascii="仿宋" w:hAnsi="仿宋" w:eastAsia="仿宋"/>
          <w:bCs/>
          <w:sz w:val="32"/>
          <w:szCs w:val="32"/>
        </w:rPr>
        <w:t>本标准在内的</w:t>
      </w:r>
      <w:r>
        <w:rPr>
          <w:rFonts w:hint="eastAsia" w:ascii="仿宋" w:hAnsi="仿宋" w:eastAsia="仿宋"/>
          <w:bCs/>
          <w:sz w:val="32"/>
          <w:szCs w:val="32"/>
        </w:rPr>
        <w:t>7项团体标准文本草案内容进行了深入讨论。与</w:t>
      </w:r>
      <w:r>
        <w:rPr>
          <w:rFonts w:ascii="仿宋" w:hAnsi="仿宋" w:eastAsia="仿宋"/>
          <w:bCs/>
          <w:sz w:val="32"/>
          <w:szCs w:val="32"/>
        </w:rPr>
        <w:t>会</w:t>
      </w:r>
      <w:r>
        <w:rPr>
          <w:rFonts w:hint="eastAsia" w:ascii="仿宋" w:hAnsi="仿宋" w:eastAsia="仿宋"/>
          <w:bCs/>
          <w:sz w:val="32"/>
          <w:szCs w:val="32"/>
        </w:rPr>
        <w:t>行业专家、标准专家和学术专家对</w:t>
      </w:r>
      <w:r>
        <w:rPr>
          <w:rFonts w:ascii="仿宋" w:hAnsi="仿宋" w:eastAsia="仿宋"/>
          <w:bCs/>
          <w:sz w:val="32"/>
          <w:szCs w:val="32"/>
        </w:rPr>
        <w:t>本</w:t>
      </w:r>
      <w:r>
        <w:rPr>
          <w:rFonts w:hint="eastAsia" w:ascii="仿宋" w:hAnsi="仿宋" w:eastAsia="仿宋"/>
          <w:bCs/>
          <w:sz w:val="32"/>
          <w:szCs w:val="32"/>
        </w:rPr>
        <w:t xml:space="preserve">标准编写过程中遇到的各项问题进行深入探讨、研究，形成解决方案。 </w:t>
      </w:r>
    </w:p>
    <w:p>
      <w:pPr>
        <w:ind w:firstLine="642"/>
        <w:jc w:val="left"/>
        <w:rPr>
          <w:rFonts w:ascii="仿宋" w:hAnsi="仿宋" w:eastAsia="仿宋"/>
          <w:bCs/>
          <w:sz w:val="32"/>
          <w:szCs w:val="32"/>
        </w:rPr>
      </w:pPr>
      <w:r>
        <w:rPr>
          <w:rFonts w:hint="eastAsia" w:ascii="仿宋" w:hAnsi="仿宋" w:eastAsia="仿宋"/>
          <w:bCs/>
          <w:sz w:val="32"/>
          <w:szCs w:val="32"/>
        </w:rPr>
        <w:t>3、主要成员单位及所做的工作：</w:t>
      </w:r>
    </w:p>
    <w:p>
      <w:pPr>
        <w:ind w:firstLine="642"/>
        <w:jc w:val="left"/>
        <w:rPr>
          <w:rFonts w:ascii="仿宋" w:hAnsi="仿宋" w:eastAsia="仿宋"/>
          <w:bCs/>
          <w:sz w:val="32"/>
          <w:szCs w:val="32"/>
        </w:rPr>
      </w:pPr>
      <w:r>
        <w:rPr>
          <w:rFonts w:hint="eastAsia" w:ascii="仿宋" w:hAnsi="仿宋" w:eastAsia="仿宋"/>
          <w:bCs/>
          <w:sz w:val="32"/>
          <w:szCs w:val="32"/>
        </w:rPr>
        <w:t>本</w:t>
      </w:r>
      <w:r>
        <w:rPr>
          <w:rFonts w:ascii="仿宋" w:hAnsi="仿宋" w:eastAsia="仿宋"/>
          <w:bCs/>
          <w:sz w:val="32"/>
          <w:szCs w:val="32"/>
        </w:rPr>
        <w:t>标准</w:t>
      </w:r>
      <w:r>
        <w:rPr>
          <w:rFonts w:hint="eastAsia" w:ascii="仿宋" w:hAnsi="仿宋" w:eastAsia="仿宋"/>
          <w:bCs/>
          <w:sz w:val="32"/>
          <w:szCs w:val="32"/>
        </w:rPr>
        <w:t>由云南大学新型储能研究所牵头、草拟</w:t>
      </w:r>
      <w:r>
        <w:rPr>
          <w:rFonts w:ascii="仿宋" w:hAnsi="仿宋" w:eastAsia="仿宋"/>
          <w:bCs/>
          <w:sz w:val="32"/>
          <w:szCs w:val="32"/>
        </w:rPr>
        <w:t>标准</w:t>
      </w:r>
      <w:r>
        <w:rPr>
          <w:rFonts w:hint="eastAsia" w:ascii="仿宋" w:hAnsi="仿宋" w:eastAsia="仿宋"/>
          <w:bCs/>
          <w:sz w:val="32"/>
          <w:szCs w:val="32"/>
        </w:rPr>
        <w:t>草案</w:t>
      </w:r>
      <w:r>
        <w:rPr>
          <w:rFonts w:ascii="仿宋" w:hAnsi="仿宋" w:eastAsia="仿宋"/>
          <w:bCs/>
          <w:sz w:val="32"/>
          <w:szCs w:val="32"/>
        </w:rPr>
        <w:t>，由</w:t>
      </w:r>
      <w:r>
        <w:rPr>
          <w:rFonts w:hint="eastAsia" w:ascii="仿宋" w:hAnsi="仿宋" w:eastAsia="仿宋"/>
          <w:bCs/>
          <w:sz w:val="32"/>
          <w:szCs w:val="32"/>
        </w:rPr>
        <w:t>上海奥威科技开发有限公司</w:t>
      </w:r>
      <w:r>
        <w:rPr>
          <w:rFonts w:ascii="仿宋" w:hAnsi="仿宋" w:eastAsia="仿宋"/>
          <w:bCs/>
          <w:sz w:val="32"/>
          <w:szCs w:val="32"/>
        </w:rPr>
        <w:t>、</w:t>
      </w:r>
      <w:r>
        <w:rPr>
          <w:rFonts w:hint="eastAsia" w:ascii="仿宋" w:hAnsi="仿宋" w:eastAsia="仿宋"/>
          <w:bCs/>
          <w:sz w:val="32"/>
          <w:szCs w:val="32"/>
        </w:rPr>
        <w:t>中国科学院山西煤炭化学研究所参与草案</w:t>
      </w:r>
      <w:r>
        <w:rPr>
          <w:rFonts w:ascii="仿宋" w:hAnsi="仿宋" w:eastAsia="仿宋"/>
          <w:bCs/>
          <w:sz w:val="32"/>
          <w:szCs w:val="32"/>
        </w:rPr>
        <w:t>修改</w:t>
      </w:r>
      <w:r>
        <w:rPr>
          <w:rFonts w:hint="eastAsia" w:ascii="仿宋" w:hAnsi="仿宋" w:eastAsia="仿宋"/>
          <w:bCs/>
          <w:sz w:val="32"/>
          <w:szCs w:val="32"/>
        </w:rPr>
        <w:t>，</w:t>
      </w:r>
      <w:r>
        <w:rPr>
          <w:rFonts w:ascii="仿宋" w:hAnsi="仿宋" w:eastAsia="仿宋"/>
          <w:bCs/>
          <w:sz w:val="32"/>
          <w:szCs w:val="32"/>
        </w:rPr>
        <w:t>并</w:t>
      </w:r>
      <w:r>
        <w:rPr>
          <w:rFonts w:hint="eastAsia" w:ascii="仿宋" w:hAnsi="仿宋" w:eastAsia="仿宋"/>
          <w:bCs/>
          <w:sz w:val="32"/>
          <w:szCs w:val="32"/>
        </w:rPr>
        <w:t>共同确定</w:t>
      </w:r>
      <w:r>
        <w:rPr>
          <w:rFonts w:ascii="仿宋" w:hAnsi="仿宋" w:eastAsia="仿宋"/>
          <w:bCs/>
          <w:sz w:val="32"/>
          <w:szCs w:val="32"/>
        </w:rPr>
        <w:t>标准申报稿</w:t>
      </w:r>
      <w:r>
        <w:rPr>
          <w:rFonts w:hint="eastAsia" w:ascii="仿宋" w:hAnsi="仿宋" w:eastAsia="仿宋"/>
          <w:bCs/>
          <w:sz w:val="32"/>
          <w:szCs w:val="32"/>
        </w:rPr>
        <w:t>。</w:t>
      </w:r>
    </w:p>
    <w:p>
      <w:pPr>
        <w:ind w:firstLine="642"/>
        <w:jc w:val="left"/>
        <w:rPr>
          <w:rFonts w:ascii="仿宋" w:hAnsi="仿宋" w:eastAsia="仿宋"/>
          <w:b/>
          <w:bCs/>
          <w:sz w:val="32"/>
          <w:szCs w:val="32"/>
        </w:rPr>
      </w:pPr>
      <w:r>
        <w:rPr>
          <w:rFonts w:hint="eastAsia" w:ascii="仿宋" w:hAnsi="仿宋" w:eastAsia="仿宋"/>
          <w:b/>
          <w:bCs/>
          <w:sz w:val="32"/>
          <w:szCs w:val="32"/>
        </w:rPr>
        <w:t>（二）标准编制原则和主要内容（如技术指标、参数、公示、性能要求、试验方法、检验规则等）的论据，解决的主要问题，制订标准时应列出与原标准的主要差异和水平对比；</w:t>
      </w:r>
    </w:p>
    <w:p>
      <w:pPr>
        <w:ind w:firstLine="642"/>
        <w:jc w:val="left"/>
        <w:rPr>
          <w:rFonts w:ascii="仿宋" w:hAnsi="仿宋" w:eastAsia="仿宋"/>
          <w:bCs/>
          <w:sz w:val="32"/>
          <w:szCs w:val="32"/>
        </w:rPr>
      </w:pPr>
      <w:r>
        <w:rPr>
          <w:rFonts w:hint="eastAsia" w:ascii="仿宋" w:hAnsi="仿宋" w:eastAsia="仿宋"/>
          <w:bCs/>
          <w:sz w:val="32"/>
          <w:szCs w:val="32"/>
        </w:rPr>
        <w:t>1、编制原则：</w:t>
      </w:r>
    </w:p>
    <w:p>
      <w:pPr>
        <w:ind w:firstLine="642"/>
        <w:jc w:val="left"/>
        <w:rPr>
          <w:rFonts w:ascii="仿宋" w:hAnsi="仿宋" w:eastAsia="仿宋"/>
          <w:bCs/>
          <w:sz w:val="32"/>
          <w:szCs w:val="32"/>
        </w:rPr>
      </w:pPr>
      <w:r>
        <w:rPr>
          <w:rFonts w:hint="eastAsia" w:ascii="仿宋" w:hAnsi="仿宋" w:eastAsia="仿宋"/>
          <w:bCs/>
          <w:sz w:val="32"/>
          <w:szCs w:val="32"/>
        </w:rPr>
        <w:t>本标准没有对应的国际标准，</w:t>
      </w:r>
      <w:r>
        <w:rPr>
          <w:rFonts w:ascii="仿宋" w:hAnsi="仿宋" w:eastAsia="仿宋"/>
          <w:bCs/>
          <w:sz w:val="32"/>
          <w:szCs w:val="32"/>
        </w:rPr>
        <w:t>也没有</w:t>
      </w:r>
      <w:r>
        <w:rPr>
          <w:rFonts w:hint="eastAsia" w:ascii="仿宋" w:hAnsi="仿宋" w:eastAsia="仿宋"/>
          <w:bCs/>
          <w:sz w:val="32"/>
          <w:szCs w:val="32"/>
        </w:rPr>
        <w:t>相关的国家或行业标准。</w:t>
      </w:r>
    </w:p>
    <w:p>
      <w:pPr>
        <w:ind w:firstLine="642"/>
        <w:jc w:val="left"/>
        <w:rPr>
          <w:rFonts w:ascii="仿宋" w:hAnsi="仿宋" w:eastAsia="仿宋"/>
          <w:bCs/>
          <w:sz w:val="32"/>
          <w:szCs w:val="32"/>
        </w:rPr>
      </w:pPr>
      <w:r>
        <w:rPr>
          <w:rFonts w:hint="eastAsia" w:ascii="仿宋" w:hAnsi="仿宋" w:eastAsia="仿宋"/>
          <w:bCs/>
          <w:sz w:val="32"/>
          <w:szCs w:val="32"/>
        </w:rPr>
        <w:t>本标准主要根据</w:t>
      </w:r>
      <w:r>
        <w:rPr>
          <w:rFonts w:ascii="仿宋" w:hAnsi="仿宋" w:eastAsia="仿宋"/>
          <w:bCs/>
          <w:sz w:val="32"/>
          <w:szCs w:val="32"/>
        </w:rPr>
        <w:t>国内外</w:t>
      </w:r>
      <w:r>
        <w:rPr>
          <w:rFonts w:hint="eastAsia" w:ascii="仿宋" w:hAnsi="仿宋" w:eastAsia="仿宋"/>
          <w:bCs/>
          <w:sz w:val="32"/>
          <w:szCs w:val="32"/>
        </w:rPr>
        <w:t>赝电容</w:t>
      </w:r>
      <w:r>
        <w:rPr>
          <w:rFonts w:ascii="仿宋" w:hAnsi="仿宋" w:eastAsia="仿宋"/>
          <w:bCs/>
          <w:sz w:val="32"/>
          <w:szCs w:val="32"/>
        </w:rPr>
        <w:t>超级电容器</w:t>
      </w:r>
      <w:r>
        <w:rPr>
          <w:rFonts w:hint="eastAsia" w:ascii="仿宋" w:hAnsi="仿宋" w:eastAsia="仿宋"/>
          <w:bCs/>
          <w:sz w:val="32"/>
          <w:szCs w:val="32"/>
        </w:rPr>
        <w:t>产品</w:t>
      </w:r>
      <w:r>
        <w:rPr>
          <w:rFonts w:ascii="仿宋" w:hAnsi="仿宋" w:eastAsia="仿宋"/>
          <w:bCs/>
          <w:sz w:val="32"/>
          <w:szCs w:val="32"/>
        </w:rPr>
        <w:t>的</w:t>
      </w:r>
      <w:r>
        <w:rPr>
          <w:rFonts w:hint="eastAsia" w:ascii="仿宋" w:hAnsi="仿宋" w:eastAsia="仿宋"/>
          <w:bCs/>
          <w:sz w:val="32"/>
          <w:szCs w:val="32"/>
        </w:rPr>
        <w:t>研发</w:t>
      </w:r>
      <w:r>
        <w:rPr>
          <w:rFonts w:ascii="仿宋" w:hAnsi="仿宋" w:eastAsia="仿宋"/>
          <w:bCs/>
          <w:sz w:val="32"/>
          <w:szCs w:val="32"/>
        </w:rPr>
        <w:t>和生产的现状</w:t>
      </w:r>
      <w:r>
        <w:rPr>
          <w:rFonts w:hint="eastAsia" w:ascii="仿宋" w:hAnsi="仿宋" w:eastAsia="仿宋"/>
          <w:bCs/>
          <w:sz w:val="32"/>
          <w:szCs w:val="32"/>
        </w:rPr>
        <w:t>及</w:t>
      </w:r>
      <w:r>
        <w:rPr>
          <w:rFonts w:ascii="仿宋" w:hAnsi="仿宋" w:eastAsia="仿宋"/>
          <w:bCs/>
          <w:sz w:val="32"/>
          <w:szCs w:val="32"/>
        </w:rPr>
        <w:t>最新进展</w:t>
      </w:r>
      <w:r>
        <w:rPr>
          <w:rFonts w:hint="eastAsia" w:ascii="仿宋" w:hAnsi="仿宋" w:eastAsia="仿宋"/>
          <w:bCs/>
          <w:sz w:val="32"/>
          <w:szCs w:val="32"/>
        </w:rPr>
        <w:t>，并参照双</w:t>
      </w:r>
      <w:r>
        <w:rPr>
          <w:rFonts w:ascii="仿宋" w:hAnsi="仿宋" w:eastAsia="仿宋"/>
          <w:bCs/>
          <w:sz w:val="32"/>
          <w:szCs w:val="32"/>
        </w:rPr>
        <w:t>电层超级电容器已有的国内外现有标准</w:t>
      </w:r>
      <w:r>
        <w:rPr>
          <w:rFonts w:hint="eastAsia" w:ascii="仿宋" w:hAnsi="仿宋" w:eastAsia="仿宋"/>
          <w:bCs/>
          <w:sz w:val="32"/>
          <w:szCs w:val="32"/>
        </w:rPr>
        <w:t>，对赝电容</w:t>
      </w:r>
      <w:r>
        <w:rPr>
          <w:rFonts w:ascii="仿宋" w:hAnsi="仿宋" w:eastAsia="仿宋"/>
          <w:bCs/>
          <w:sz w:val="32"/>
          <w:szCs w:val="32"/>
        </w:rPr>
        <w:t>超级电容器</w:t>
      </w:r>
      <w:r>
        <w:rPr>
          <w:rFonts w:hint="eastAsia" w:ascii="仿宋" w:hAnsi="仿宋" w:eastAsia="仿宋"/>
          <w:bCs/>
          <w:sz w:val="32"/>
          <w:szCs w:val="32"/>
        </w:rPr>
        <w:t>的总规范进行</w:t>
      </w:r>
      <w:r>
        <w:rPr>
          <w:rFonts w:ascii="仿宋" w:hAnsi="仿宋" w:eastAsia="仿宋"/>
          <w:bCs/>
          <w:sz w:val="32"/>
          <w:szCs w:val="32"/>
        </w:rPr>
        <w:t>编制</w:t>
      </w:r>
      <w:r>
        <w:rPr>
          <w:rFonts w:hint="eastAsia" w:ascii="仿宋" w:hAnsi="仿宋" w:eastAsia="仿宋"/>
          <w:bCs/>
          <w:sz w:val="32"/>
          <w:szCs w:val="32"/>
        </w:rPr>
        <w:t>。</w:t>
      </w:r>
    </w:p>
    <w:p>
      <w:pPr>
        <w:ind w:firstLine="642"/>
        <w:jc w:val="left"/>
        <w:rPr>
          <w:rFonts w:ascii="仿宋" w:hAnsi="仿宋" w:eastAsia="仿宋"/>
          <w:bCs/>
          <w:sz w:val="32"/>
          <w:szCs w:val="32"/>
        </w:rPr>
      </w:pPr>
      <w:r>
        <w:rPr>
          <w:rFonts w:hint="eastAsia" w:ascii="仿宋" w:hAnsi="仿宋" w:eastAsia="仿宋"/>
          <w:bCs/>
          <w:sz w:val="32"/>
          <w:szCs w:val="32"/>
        </w:rPr>
        <w:t>本标准的</w:t>
      </w:r>
      <w:r>
        <w:rPr>
          <w:rFonts w:ascii="仿宋" w:hAnsi="仿宋" w:eastAsia="仿宋"/>
          <w:bCs/>
          <w:sz w:val="32"/>
          <w:szCs w:val="32"/>
        </w:rPr>
        <w:t>编制</w:t>
      </w:r>
      <w:r>
        <w:rPr>
          <w:rFonts w:hint="eastAsia" w:ascii="仿宋" w:hAnsi="仿宋" w:eastAsia="仿宋"/>
          <w:bCs/>
          <w:sz w:val="32"/>
          <w:szCs w:val="32"/>
        </w:rPr>
        <w:t>过程与行业专家、标准专家和学术专家进行深入广泛的探讨、研究，最终</w:t>
      </w:r>
      <w:r>
        <w:rPr>
          <w:rFonts w:ascii="仿宋" w:hAnsi="仿宋" w:eastAsia="仿宋"/>
          <w:bCs/>
          <w:sz w:val="32"/>
          <w:szCs w:val="32"/>
        </w:rPr>
        <w:t>形成标准申报稿</w:t>
      </w:r>
      <w:r>
        <w:rPr>
          <w:rFonts w:hint="eastAsia" w:ascii="仿宋" w:hAnsi="仿宋" w:eastAsia="仿宋"/>
          <w:bCs/>
          <w:sz w:val="32"/>
          <w:szCs w:val="32"/>
        </w:rPr>
        <w:t>。</w:t>
      </w:r>
    </w:p>
    <w:p>
      <w:pPr>
        <w:ind w:firstLine="642"/>
        <w:jc w:val="left"/>
        <w:rPr>
          <w:rFonts w:ascii="仿宋" w:hAnsi="仿宋" w:eastAsia="仿宋"/>
          <w:bCs/>
          <w:sz w:val="32"/>
          <w:szCs w:val="32"/>
        </w:rPr>
      </w:pPr>
      <w:r>
        <w:rPr>
          <w:rFonts w:hint="eastAsia" w:ascii="仿宋" w:hAnsi="仿宋" w:eastAsia="仿宋"/>
          <w:bCs/>
          <w:sz w:val="32"/>
          <w:szCs w:val="32"/>
        </w:rPr>
        <w:t>2、确定主要</w:t>
      </w:r>
      <w:r>
        <w:rPr>
          <w:rFonts w:ascii="仿宋" w:hAnsi="仿宋" w:eastAsia="仿宋"/>
          <w:bCs/>
          <w:sz w:val="32"/>
          <w:szCs w:val="32"/>
        </w:rPr>
        <w:t>内容的</w:t>
      </w:r>
      <w:r>
        <w:rPr>
          <w:rFonts w:hint="eastAsia" w:ascii="仿宋" w:hAnsi="仿宋" w:eastAsia="仿宋"/>
          <w:bCs/>
          <w:sz w:val="32"/>
          <w:szCs w:val="32"/>
        </w:rPr>
        <w:t>原则：</w:t>
      </w:r>
    </w:p>
    <w:p>
      <w:pPr>
        <w:ind w:firstLine="642"/>
        <w:jc w:val="left"/>
        <w:rPr>
          <w:rFonts w:ascii="仿宋" w:hAnsi="仿宋" w:eastAsia="仿宋"/>
          <w:bCs/>
          <w:sz w:val="32"/>
          <w:szCs w:val="32"/>
        </w:rPr>
      </w:pPr>
      <w:r>
        <w:rPr>
          <w:rFonts w:hint="eastAsia" w:ascii="仿宋" w:hAnsi="仿宋" w:eastAsia="仿宋"/>
          <w:bCs/>
          <w:sz w:val="32"/>
          <w:szCs w:val="32"/>
        </w:rPr>
        <w:t>本标准主要结合赝电容</w:t>
      </w:r>
      <w:r>
        <w:rPr>
          <w:rFonts w:ascii="仿宋" w:hAnsi="仿宋" w:eastAsia="仿宋"/>
          <w:bCs/>
          <w:sz w:val="32"/>
          <w:szCs w:val="32"/>
        </w:rPr>
        <w:t>超级电容器</w:t>
      </w:r>
      <w:r>
        <w:rPr>
          <w:rFonts w:hint="eastAsia" w:ascii="仿宋" w:hAnsi="仿宋" w:eastAsia="仿宋"/>
          <w:bCs/>
          <w:sz w:val="32"/>
          <w:szCs w:val="32"/>
        </w:rPr>
        <w:t>的技术</w:t>
      </w:r>
      <w:r>
        <w:rPr>
          <w:rFonts w:ascii="仿宋" w:hAnsi="仿宋" w:eastAsia="仿宋"/>
          <w:bCs/>
          <w:sz w:val="32"/>
          <w:szCs w:val="32"/>
        </w:rPr>
        <w:t>发展和</w:t>
      </w:r>
      <w:r>
        <w:rPr>
          <w:rFonts w:hint="eastAsia" w:ascii="仿宋" w:hAnsi="仿宋" w:eastAsia="仿宋"/>
          <w:bCs/>
          <w:sz w:val="32"/>
          <w:szCs w:val="32"/>
        </w:rPr>
        <w:t>应用</w:t>
      </w:r>
      <w:r>
        <w:rPr>
          <w:rFonts w:ascii="仿宋" w:hAnsi="仿宋" w:eastAsia="仿宋"/>
          <w:bCs/>
          <w:sz w:val="32"/>
          <w:szCs w:val="32"/>
        </w:rPr>
        <w:t>需求</w:t>
      </w:r>
      <w:r>
        <w:rPr>
          <w:rFonts w:hint="eastAsia" w:ascii="仿宋" w:hAnsi="仿宋" w:eastAsia="仿宋"/>
          <w:bCs/>
          <w:sz w:val="32"/>
          <w:szCs w:val="32"/>
        </w:rPr>
        <w:t>，</w:t>
      </w:r>
      <w:r>
        <w:rPr>
          <w:rFonts w:ascii="仿宋" w:hAnsi="仿宋" w:eastAsia="仿宋"/>
          <w:bCs/>
          <w:sz w:val="32"/>
          <w:szCs w:val="32"/>
        </w:rPr>
        <w:t>参考了下列标准中的</w:t>
      </w:r>
      <w:r>
        <w:rPr>
          <w:rFonts w:hint="eastAsia" w:ascii="仿宋" w:hAnsi="仿宋" w:eastAsia="仿宋"/>
          <w:bCs/>
          <w:sz w:val="32"/>
          <w:szCs w:val="32"/>
        </w:rPr>
        <w:t>相关</w:t>
      </w:r>
      <w:r>
        <w:rPr>
          <w:rFonts w:ascii="仿宋" w:hAnsi="仿宋" w:eastAsia="仿宋"/>
          <w:bCs/>
          <w:sz w:val="32"/>
          <w:szCs w:val="32"/>
        </w:rPr>
        <w:t>技术条款</w:t>
      </w:r>
      <w:r>
        <w:rPr>
          <w:rFonts w:hint="eastAsia" w:ascii="仿宋" w:hAnsi="仿宋" w:eastAsia="仿宋"/>
          <w:bCs/>
          <w:sz w:val="32"/>
          <w:szCs w:val="32"/>
        </w:rPr>
        <w:t>（主要</w:t>
      </w:r>
      <w:r>
        <w:rPr>
          <w:rFonts w:ascii="仿宋" w:hAnsi="仿宋" w:eastAsia="仿宋"/>
          <w:bCs/>
          <w:sz w:val="32"/>
          <w:szCs w:val="32"/>
        </w:rPr>
        <w:t>与电容器的能量、容量、内阻的测试及计算</w:t>
      </w:r>
      <w:r>
        <w:rPr>
          <w:rFonts w:hint="eastAsia" w:ascii="仿宋" w:hAnsi="仿宋" w:eastAsia="仿宋"/>
          <w:bCs/>
          <w:sz w:val="32"/>
          <w:szCs w:val="32"/>
        </w:rPr>
        <w:t>有</w:t>
      </w:r>
      <w:r>
        <w:rPr>
          <w:rFonts w:ascii="仿宋" w:hAnsi="仿宋" w:eastAsia="仿宋"/>
          <w:bCs/>
          <w:sz w:val="32"/>
          <w:szCs w:val="32"/>
        </w:rPr>
        <w:t>关</w:t>
      </w:r>
      <w:r>
        <w:rPr>
          <w:rFonts w:hint="eastAsia" w:ascii="仿宋" w:hAnsi="仿宋" w:eastAsia="仿宋"/>
          <w:bCs/>
          <w:sz w:val="32"/>
          <w:szCs w:val="32"/>
        </w:rPr>
        <w:t>）并</w:t>
      </w:r>
      <w:r>
        <w:rPr>
          <w:rFonts w:ascii="仿宋" w:hAnsi="仿宋" w:eastAsia="仿宋"/>
          <w:bCs/>
          <w:sz w:val="32"/>
          <w:szCs w:val="32"/>
        </w:rPr>
        <w:t>进行适当修改，</w:t>
      </w:r>
      <w:r>
        <w:rPr>
          <w:rFonts w:hint="eastAsia" w:ascii="仿宋" w:hAnsi="仿宋" w:eastAsia="仿宋"/>
          <w:bCs/>
          <w:sz w:val="32"/>
          <w:szCs w:val="32"/>
        </w:rPr>
        <w:t>用以确定本标准的主要</w:t>
      </w:r>
      <w:r>
        <w:rPr>
          <w:rFonts w:ascii="仿宋" w:hAnsi="仿宋" w:eastAsia="仿宋"/>
          <w:bCs/>
          <w:sz w:val="32"/>
          <w:szCs w:val="32"/>
        </w:rPr>
        <w:t>内容</w:t>
      </w:r>
      <w:r>
        <w:rPr>
          <w:rFonts w:hint="eastAsia" w:ascii="仿宋" w:hAnsi="仿宋" w:eastAsia="仿宋"/>
          <w:bCs/>
          <w:sz w:val="32"/>
          <w:szCs w:val="32"/>
        </w:rPr>
        <w:t>。</w:t>
      </w:r>
    </w:p>
    <w:p>
      <w:pPr>
        <w:ind w:firstLine="642"/>
        <w:jc w:val="left"/>
        <w:rPr>
          <w:rFonts w:ascii="仿宋" w:hAnsi="仿宋" w:eastAsia="仿宋"/>
          <w:bCs/>
          <w:sz w:val="32"/>
          <w:szCs w:val="32"/>
        </w:rPr>
      </w:pPr>
      <w:r>
        <w:rPr>
          <w:rFonts w:hint="eastAsia" w:ascii="仿宋" w:hAnsi="仿宋" w:eastAsia="仿宋"/>
          <w:bCs/>
          <w:sz w:val="32"/>
          <w:szCs w:val="32"/>
        </w:rPr>
        <w:t>GB/T 29001.41-2008 电工术语 原电池和蓄电池。</w:t>
      </w:r>
    </w:p>
    <w:p>
      <w:pPr>
        <w:ind w:firstLine="642"/>
        <w:jc w:val="left"/>
        <w:rPr>
          <w:rFonts w:ascii="仿宋" w:hAnsi="仿宋" w:eastAsia="仿宋"/>
          <w:bCs/>
          <w:sz w:val="32"/>
          <w:szCs w:val="32"/>
        </w:rPr>
      </w:pPr>
      <w:r>
        <w:rPr>
          <w:rFonts w:hint="eastAsia" w:ascii="仿宋" w:hAnsi="仿宋" w:eastAsia="仿宋"/>
          <w:bCs/>
          <w:sz w:val="32"/>
          <w:szCs w:val="32"/>
        </w:rPr>
        <w:t>IEC 62391-1-2015 Fixed electric double-layer capacitors for use in electric and electronic equipment - Part 1: Generic specification （电气和电子设备用双电层固定电容器. 第1部分: 通用规范）。</w:t>
      </w:r>
    </w:p>
    <w:p>
      <w:pPr>
        <w:ind w:firstLine="642"/>
        <w:jc w:val="left"/>
        <w:rPr>
          <w:rFonts w:ascii="仿宋" w:hAnsi="仿宋" w:eastAsia="仿宋"/>
          <w:bCs/>
          <w:sz w:val="32"/>
          <w:szCs w:val="32"/>
        </w:rPr>
      </w:pPr>
      <w:r>
        <w:rPr>
          <w:rFonts w:hint="eastAsia" w:ascii="仿宋" w:hAnsi="仿宋" w:eastAsia="仿宋"/>
          <w:bCs/>
          <w:sz w:val="32"/>
          <w:szCs w:val="32"/>
        </w:rPr>
        <w:t>IEC 62576-2009 Electric double-layer capacitors for use in hybrid electric vehicles - Test methods for electrical characteristics（混合动力电动车用双电层电容器 - 电性能的测试方法）。</w:t>
      </w:r>
    </w:p>
    <w:p>
      <w:pPr>
        <w:ind w:firstLine="642"/>
        <w:jc w:val="left"/>
        <w:rPr>
          <w:rFonts w:ascii="仿宋" w:hAnsi="仿宋" w:eastAsia="仿宋"/>
          <w:bCs/>
          <w:sz w:val="32"/>
          <w:szCs w:val="32"/>
        </w:rPr>
      </w:pPr>
      <w:r>
        <w:rPr>
          <w:rFonts w:hint="eastAsia" w:ascii="仿宋" w:hAnsi="仿宋" w:eastAsia="仿宋"/>
          <w:bCs/>
          <w:sz w:val="32"/>
          <w:szCs w:val="32"/>
        </w:rPr>
        <w:t>3、解决的主要问题：</w:t>
      </w:r>
    </w:p>
    <w:p>
      <w:pPr>
        <w:ind w:firstLine="642"/>
        <w:jc w:val="left"/>
        <w:rPr>
          <w:rFonts w:ascii="仿宋" w:hAnsi="仿宋" w:eastAsia="仿宋"/>
          <w:bCs/>
          <w:sz w:val="32"/>
          <w:szCs w:val="32"/>
        </w:rPr>
      </w:pPr>
      <w:r>
        <w:rPr>
          <w:rFonts w:hint="eastAsia" w:ascii="仿宋" w:hAnsi="仿宋" w:eastAsia="仿宋"/>
          <w:bCs/>
          <w:sz w:val="32"/>
          <w:szCs w:val="32"/>
        </w:rPr>
        <w:t>本标准规定了赝电容超级电容器的术语和定义、符号、要求、测试方法、质量评定程序、标志、包装、运输和储存。</w:t>
      </w:r>
    </w:p>
    <w:p>
      <w:pPr>
        <w:ind w:firstLine="642"/>
        <w:jc w:val="left"/>
        <w:rPr>
          <w:rFonts w:ascii="仿宋" w:hAnsi="仿宋" w:eastAsia="仿宋"/>
          <w:bCs/>
          <w:sz w:val="32"/>
          <w:szCs w:val="32"/>
        </w:rPr>
      </w:pPr>
      <w:r>
        <w:rPr>
          <w:rFonts w:hint="eastAsia" w:ascii="仿宋" w:hAnsi="仿宋" w:eastAsia="仿宋"/>
          <w:bCs/>
          <w:sz w:val="32"/>
          <w:szCs w:val="32"/>
        </w:rPr>
        <w:t>主要技术内容：包括赝电容超级电容器单体和模组的容量、内阻、储存能量、最大比功率、电压保持能力、温度特性、循环寿命、安全性能等的测量方法。</w:t>
      </w:r>
    </w:p>
    <w:p>
      <w:pPr>
        <w:ind w:firstLine="642"/>
        <w:jc w:val="left"/>
        <w:rPr>
          <w:rFonts w:ascii="仿宋" w:hAnsi="仿宋" w:eastAsia="仿宋"/>
          <w:b/>
          <w:bCs/>
          <w:sz w:val="32"/>
          <w:szCs w:val="32"/>
        </w:rPr>
      </w:pPr>
      <w:r>
        <w:rPr>
          <w:rFonts w:hint="eastAsia" w:ascii="仿宋" w:hAnsi="仿宋" w:eastAsia="仿宋"/>
          <w:b/>
          <w:bCs/>
          <w:sz w:val="32"/>
          <w:szCs w:val="32"/>
        </w:rPr>
        <w:t>（三）主要试验（或验证）情况分析；</w:t>
      </w:r>
    </w:p>
    <w:p>
      <w:pPr>
        <w:ind w:firstLine="642"/>
        <w:jc w:val="left"/>
        <w:rPr>
          <w:rFonts w:ascii="仿宋" w:hAnsi="仿宋" w:eastAsia="仿宋"/>
          <w:bCs/>
          <w:sz w:val="32"/>
          <w:szCs w:val="32"/>
        </w:rPr>
      </w:pPr>
      <w:r>
        <w:rPr>
          <w:rFonts w:hint="eastAsia" w:ascii="仿宋" w:hAnsi="仿宋" w:eastAsia="仿宋"/>
          <w:bCs/>
          <w:sz w:val="32"/>
          <w:szCs w:val="32"/>
        </w:rPr>
        <w:t>本标准的试验</w:t>
      </w:r>
      <w:r>
        <w:rPr>
          <w:rFonts w:ascii="仿宋" w:hAnsi="仿宋" w:eastAsia="仿宋"/>
          <w:bCs/>
          <w:sz w:val="32"/>
          <w:szCs w:val="32"/>
        </w:rPr>
        <w:t>（</w:t>
      </w:r>
      <w:r>
        <w:rPr>
          <w:rFonts w:hint="eastAsia" w:ascii="仿宋" w:hAnsi="仿宋" w:eastAsia="仿宋"/>
          <w:bCs/>
          <w:sz w:val="32"/>
          <w:szCs w:val="32"/>
        </w:rPr>
        <w:t>验证</w:t>
      </w:r>
      <w:r>
        <w:rPr>
          <w:rFonts w:ascii="仿宋" w:hAnsi="仿宋" w:eastAsia="仿宋"/>
          <w:bCs/>
          <w:sz w:val="32"/>
          <w:szCs w:val="32"/>
        </w:rPr>
        <w:t>）</w:t>
      </w:r>
      <w:r>
        <w:rPr>
          <w:rFonts w:hint="eastAsia" w:ascii="仿宋" w:hAnsi="仿宋" w:eastAsia="仿宋"/>
          <w:bCs/>
          <w:sz w:val="32"/>
          <w:szCs w:val="32"/>
        </w:rPr>
        <w:t>工作</w:t>
      </w:r>
      <w:r>
        <w:rPr>
          <w:rFonts w:ascii="仿宋" w:hAnsi="仿宋" w:eastAsia="仿宋"/>
          <w:bCs/>
          <w:sz w:val="32"/>
          <w:szCs w:val="32"/>
        </w:rPr>
        <w:t>有待</w:t>
      </w:r>
      <w:r>
        <w:rPr>
          <w:rFonts w:hint="eastAsia" w:ascii="仿宋" w:hAnsi="仿宋" w:eastAsia="仿宋"/>
          <w:bCs/>
          <w:sz w:val="32"/>
          <w:szCs w:val="32"/>
        </w:rPr>
        <w:t>完善</w:t>
      </w:r>
      <w:r>
        <w:rPr>
          <w:rFonts w:ascii="仿宋" w:hAnsi="仿宋" w:eastAsia="仿宋"/>
          <w:bCs/>
          <w:sz w:val="32"/>
          <w:szCs w:val="32"/>
        </w:rPr>
        <w:t>。</w:t>
      </w:r>
    </w:p>
    <w:p>
      <w:pPr>
        <w:ind w:firstLine="642"/>
        <w:jc w:val="left"/>
        <w:rPr>
          <w:rFonts w:ascii="仿宋" w:hAnsi="仿宋" w:eastAsia="仿宋"/>
          <w:b/>
          <w:bCs/>
          <w:sz w:val="32"/>
          <w:szCs w:val="32"/>
        </w:rPr>
      </w:pPr>
      <w:r>
        <w:rPr>
          <w:rFonts w:hint="eastAsia" w:ascii="仿宋" w:hAnsi="仿宋" w:eastAsia="仿宋"/>
          <w:b/>
          <w:bCs/>
          <w:sz w:val="32"/>
          <w:szCs w:val="32"/>
        </w:rPr>
        <w:t>（四）标准中如果涉及专利，应有明确的知识产权说明；</w:t>
      </w:r>
    </w:p>
    <w:p>
      <w:pPr>
        <w:ind w:firstLine="642"/>
        <w:jc w:val="left"/>
        <w:rPr>
          <w:rFonts w:ascii="仿宋" w:hAnsi="仿宋" w:eastAsia="仿宋"/>
          <w:bCs/>
          <w:sz w:val="32"/>
          <w:szCs w:val="32"/>
        </w:rPr>
      </w:pPr>
      <w:r>
        <w:rPr>
          <w:rFonts w:hint="eastAsia" w:ascii="仿宋" w:hAnsi="仿宋" w:eastAsia="仿宋"/>
          <w:bCs/>
          <w:sz w:val="32"/>
          <w:szCs w:val="32"/>
        </w:rPr>
        <w:t>本标准不涉及专利，没有知识产权的问题。</w:t>
      </w:r>
    </w:p>
    <w:p>
      <w:pPr>
        <w:ind w:firstLine="642"/>
        <w:jc w:val="left"/>
        <w:rPr>
          <w:rFonts w:ascii="仿宋" w:hAnsi="仿宋" w:eastAsia="仿宋"/>
          <w:b/>
          <w:bCs/>
          <w:sz w:val="32"/>
          <w:szCs w:val="32"/>
        </w:rPr>
      </w:pPr>
      <w:r>
        <w:rPr>
          <w:rFonts w:hint="eastAsia" w:ascii="仿宋" w:hAnsi="仿宋" w:eastAsia="仿宋"/>
          <w:b/>
          <w:bCs/>
          <w:sz w:val="32"/>
          <w:szCs w:val="32"/>
        </w:rPr>
        <w:t>（五）产业化情况，推广应用论证和预期达到的经济想过等情况；</w:t>
      </w:r>
    </w:p>
    <w:p>
      <w:pPr>
        <w:ind w:firstLine="642"/>
        <w:jc w:val="left"/>
        <w:rPr>
          <w:rFonts w:ascii="仿宋" w:hAnsi="仿宋" w:eastAsia="仿宋"/>
          <w:bCs/>
          <w:sz w:val="32"/>
          <w:szCs w:val="32"/>
        </w:rPr>
      </w:pPr>
      <w:r>
        <w:rPr>
          <w:rFonts w:hint="eastAsia" w:ascii="仿宋" w:hAnsi="仿宋" w:eastAsia="仿宋"/>
          <w:bCs/>
          <w:sz w:val="32"/>
          <w:szCs w:val="32"/>
        </w:rPr>
        <w:t>自从上世纪70年代Conway等人发现赝电容现象以来，一系列赝电容电极材料（主要包括金属氧化物、金属氢氧化物、金属硫化物、金属碳化物、金属氮化物、导电聚合物等）已经用于赝电容超级电容器的研究，相关技术日趋成熟。其中，金属氧化物（如MnO</w:t>
      </w:r>
      <w:r>
        <w:rPr>
          <w:rFonts w:hint="eastAsia" w:ascii="仿宋" w:hAnsi="仿宋" w:eastAsia="仿宋"/>
          <w:bCs/>
          <w:sz w:val="32"/>
          <w:szCs w:val="32"/>
          <w:vertAlign w:val="subscript"/>
        </w:rPr>
        <w:t>2</w:t>
      </w:r>
      <w:r>
        <w:rPr>
          <w:rFonts w:hint="eastAsia" w:ascii="仿宋" w:hAnsi="仿宋" w:eastAsia="仿宋"/>
          <w:bCs/>
          <w:sz w:val="32"/>
          <w:szCs w:val="32"/>
        </w:rPr>
        <w:t>）及金属氢氧化物（如Ni(OH)</w:t>
      </w:r>
      <w:r>
        <w:rPr>
          <w:rFonts w:hint="eastAsia" w:ascii="仿宋" w:hAnsi="仿宋" w:eastAsia="仿宋"/>
          <w:bCs/>
          <w:sz w:val="32"/>
          <w:szCs w:val="32"/>
          <w:vertAlign w:val="subscript"/>
        </w:rPr>
        <w:t>2</w:t>
      </w:r>
      <w:r>
        <w:rPr>
          <w:rFonts w:hint="eastAsia" w:ascii="仿宋" w:hAnsi="仿宋" w:eastAsia="仿宋"/>
          <w:bCs/>
          <w:sz w:val="32"/>
          <w:szCs w:val="32"/>
        </w:rPr>
        <w:t>）等已被用于赝电容超级电容器产品的生产。作为超级电容器系列产品的重要组成部分，赝电容超级电容器的生产制备技术不断完善，产品不断涌现，比如，上海奥威的无机超级电容器（UCE系列：1.5 V，50000~120000 F；UCA系列：1.8 V，50000~100000 F）、Nesscap的Pseudocapacitor（2.3V，50~300 F）、以及Taiyo Yuden的PAS Capacitor（2.3 V~3.0 V，1~20 F）。</w:t>
      </w:r>
    </w:p>
    <w:p>
      <w:pPr>
        <w:ind w:firstLine="642"/>
        <w:jc w:val="left"/>
        <w:rPr>
          <w:rFonts w:ascii="仿宋" w:hAnsi="仿宋" w:eastAsia="仿宋"/>
          <w:b/>
          <w:bCs/>
          <w:sz w:val="32"/>
          <w:szCs w:val="32"/>
        </w:rPr>
      </w:pPr>
      <w:r>
        <w:rPr>
          <w:rFonts w:hint="eastAsia" w:ascii="仿宋" w:hAnsi="仿宋" w:eastAsia="仿宋"/>
          <w:b/>
          <w:bCs/>
          <w:sz w:val="32"/>
          <w:szCs w:val="32"/>
        </w:rPr>
        <w:t>（六）采用国际标准和国外先进标准情况，与国际、国外同类标准水平的对比情况，国内外关键指标对比分析或与测试的国外样品、样机的相关数据对比情况；</w:t>
      </w:r>
    </w:p>
    <w:p>
      <w:pPr>
        <w:ind w:firstLine="642"/>
        <w:jc w:val="left"/>
        <w:rPr>
          <w:rFonts w:ascii="仿宋" w:hAnsi="仿宋" w:eastAsia="仿宋"/>
          <w:bCs/>
          <w:sz w:val="32"/>
          <w:szCs w:val="32"/>
        </w:rPr>
      </w:pPr>
      <w:r>
        <w:rPr>
          <w:rFonts w:hint="eastAsia" w:ascii="仿宋" w:hAnsi="仿宋" w:eastAsia="仿宋"/>
          <w:bCs/>
          <w:sz w:val="32"/>
          <w:szCs w:val="32"/>
        </w:rPr>
        <w:t>本标准是</w:t>
      </w:r>
      <w:r>
        <w:rPr>
          <w:rFonts w:ascii="仿宋" w:hAnsi="仿宋" w:eastAsia="仿宋"/>
          <w:bCs/>
          <w:sz w:val="32"/>
          <w:szCs w:val="32"/>
        </w:rPr>
        <w:t>国内外首次制定的</w:t>
      </w:r>
      <w:r>
        <w:rPr>
          <w:rFonts w:hint="eastAsia" w:ascii="仿宋" w:hAnsi="仿宋" w:eastAsia="仿宋"/>
          <w:bCs/>
          <w:sz w:val="32"/>
          <w:szCs w:val="32"/>
        </w:rPr>
        <w:t>专门针对赝电容超级电容器总规范的</w:t>
      </w:r>
      <w:r>
        <w:rPr>
          <w:rFonts w:ascii="仿宋" w:hAnsi="仿宋" w:eastAsia="仿宋"/>
          <w:bCs/>
          <w:sz w:val="32"/>
          <w:szCs w:val="32"/>
        </w:rPr>
        <w:t>基础标准，</w:t>
      </w:r>
      <w:r>
        <w:rPr>
          <w:rFonts w:hint="eastAsia" w:ascii="仿宋" w:hAnsi="仿宋" w:eastAsia="仿宋"/>
          <w:bCs/>
          <w:sz w:val="32"/>
          <w:szCs w:val="32"/>
        </w:rPr>
        <w:t>没有已</w:t>
      </w:r>
      <w:r>
        <w:rPr>
          <w:rFonts w:ascii="仿宋" w:hAnsi="仿宋" w:eastAsia="仿宋"/>
          <w:bCs/>
          <w:sz w:val="32"/>
          <w:szCs w:val="32"/>
        </w:rPr>
        <w:t>存在</w:t>
      </w:r>
      <w:r>
        <w:rPr>
          <w:rFonts w:hint="eastAsia" w:ascii="仿宋" w:hAnsi="仿宋" w:eastAsia="仿宋"/>
          <w:bCs/>
          <w:sz w:val="32"/>
          <w:szCs w:val="32"/>
        </w:rPr>
        <w:t>的国际标准或国外先进标准。</w:t>
      </w:r>
    </w:p>
    <w:p>
      <w:pPr>
        <w:ind w:firstLine="642"/>
        <w:jc w:val="left"/>
        <w:rPr>
          <w:rFonts w:ascii="仿宋" w:hAnsi="仿宋" w:eastAsia="仿宋"/>
          <w:b/>
          <w:bCs/>
          <w:sz w:val="32"/>
          <w:szCs w:val="32"/>
        </w:rPr>
      </w:pPr>
      <w:r>
        <w:rPr>
          <w:rFonts w:hint="eastAsia" w:ascii="仿宋" w:hAnsi="仿宋" w:eastAsia="仿宋"/>
          <w:b/>
          <w:bCs/>
          <w:sz w:val="32"/>
          <w:szCs w:val="32"/>
        </w:rPr>
        <w:t>（七）与现行相关法律、法规、规章及相关标准，特别是强制性标准的协调性；</w:t>
      </w:r>
    </w:p>
    <w:p>
      <w:pPr>
        <w:ind w:firstLine="642"/>
        <w:jc w:val="left"/>
        <w:rPr>
          <w:rFonts w:ascii="仿宋" w:hAnsi="仿宋" w:eastAsia="仿宋"/>
          <w:bCs/>
          <w:sz w:val="32"/>
          <w:szCs w:val="32"/>
        </w:rPr>
      </w:pPr>
      <w:r>
        <w:rPr>
          <w:rFonts w:hint="eastAsia" w:ascii="仿宋" w:hAnsi="仿宋" w:eastAsia="仿宋"/>
          <w:bCs/>
          <w:sz w:val="32"/>
          <w:szCs w:val="32"/>
        </w:rPr>
        <w:t>本标准是赝电容超级电容器总规范的</w:t>
      </w:r>
      <w:r>
        <w:rPr>
          <w:rFonts w:ascii="仿宋" w:hAnsi="仿宋" w:eastAsia="仿宋"/>
          <w:bCs/>
          <w:sz w:val="32"/>
          <w:szCs w:val="32"/>
        </w:rPr>
        <w:t>基础标准，</w:t>
      </w:r>
      <w:r>
        <w:rPr>
          <w:rFonts w:hint="eastAsia" w:ascii="仿宋" w:hAnsi="仿宋" w:eastAsia="仿宋"/>
          <w:bCs/>
          <w:sz w:val="32"/>
          <w:szCs w:val="32"/>
        </w:rPr>
        <w:t>与</w:t>
      </w:r>
      <w:r>
        <w:rPr>
          <w:rFonts w:ascii="仿宋" w:hAnsi="仿宋" w:eastAsia="仿宋"/>
          <w:bCs/>
          <w:sz w:val="32"/>
          <w:szCs w:val="32"/>
        </w:rPr>
        <w:t>相关法律、法规、</w:t>
      </w:r>
      <w:r>
        <w:rPr>
          <w:rFonts w:hint="eastAsia" w:ascii="仿宋" w:hAnsi="仿宋" w:eastAsia="仿宋"/>
          <w:bCs/>
          <w:sz w:val="32"/>
          <w:szCs w:val="32"/>
        </w:rPr>
        <w:t>规章及超级电容器已有</w:t>
      </w:r>
      <w:r>
        <w:rPr>
          <w:rFonts w:ascii="仿宋" w:hAnsi="仿宋" w:eastAsia="仿宋"/>
          <w:bCs/>
          <w:sz w:val="32"/>
          <w:szCs w:val="32"/>
        </w:rPr>
        <w:t>的</w:t>
      </w:r>
      <w:r>
        <w:rPr>
          <w:rFonts w:hint="eastAsia" w:ascii="仿宋" w:hAnsi="仿宋" w:eastAsia="仿宋"/>
          <w:bCs/>
          <w:sz w:val="32"/>
          <w:szCs w:val="32"/>
        </w:rPr>
        <w:t>标准在</w:t>
      </w:r>
      <w:r>
        <w:rPr>
          <w:rFonts w:ascii="仿宋" w:hAnsi="仿宋" w:eastAsia="仿宋"/>
          <w:bCs/>
          <w:sz w:val="32"/>
          <w:szCs w:val="32"/>
        </w:rPr>
        <w:t>技术内容上协调、一致，并形成完整补充。</w:t>
      </w:r>
    </w:p>
    <w:p>
      <w:pPr>
        <w:ind w:firstLine="642"/>
        <w:jc w:val="left"/>
        <w:rPr>
          <w:rFonts w:ascii="仿宋" w:hAnsi="仿宋" w:eastAsia="仿宋"/>
          <w:b/>
          <w:bCs/>
          <w:sz w:val="32"/>
          <w:szCs w:val="32"/>
        </w:rPr>
      </w:pPr>
      <w:r>
        <w:rPr>
          <w:rFonts w:hint="eastAsia" w:ascii="仿宋" w:hAnsi="仿宋" w:eastAsia="仿宋"/>
          <w:b/>
          <w:bCs/>
          <w:sz w:val="32"/>
          <w:szCs w:val="32"/>
        </w:rPr>
        <w:t>（八）重大分歧意见的处理经过和依据；</w:t>
      </w:r>
    </w:p>
    <w:p>
      <w:pPr>
        <w:ind w:firstLine="642"/>
        <w:jc w:val="left"/>
        <w:rPr>
          <w:rFonts w:ascii="仿宋" w:hAnsi="仿宋" w:eastAsia="仿宋"/>
          <w:bCs/>
          <w:sz w:val="32"/>
          <w:szCs w:val="32"/>
        </w:rPr>
      </w:pPr>
      <w:r>
        <w:rPr>
          <w:rFonts w:hint="eastAsia" w:ascii="仿宋" w:hAnsi="仿宋" w:eastAsia="仿宋"/>
          <w:bCs/>
          <w:sz w:val="32"/>
          <w:szCs w:val="32"/>
        </w:rPr>
        <w:t>本标准的</w:t>
      </w:r>
      <w:r>
        <w:rPr>
          <w:rFonts w:ascii="仿宋" w:hAnsi="仿宋" w:eastAsia="仿宋"/>
          <w:bCs/>
          <w:sz w:val="32"/>
          <w:szCs w:val="32"/>
        </w:rPr>
        <w:t>技术内容</w:t>
      </w:r>
      <w:r>
        <w:rPr>
          <w:rFonts w:hint="eastAsia" w:ascii="仿宋" w:hAnsi="仿宋" w:eastAsia="仿宋"/>
          <w:bCs/>
          <w:sz w:val="32"/>
          <w:szCs w:val="32"/>
        </w:rPr>
        <w:t>由</w:t>
      </w:r>
      <w:r>
        <w:rPr>
          <w:rFonts w:ascii="仿宋" w:hAnsi="仿宋" w:eastAsia="仿宋"/>
          <w:bCs/>
          <w:sz w:val="32"/>
          <w:szCs w:val="32"/>
        </w:rPr>
        <w:t>国内超级电容器的主要研究及生产单位组成的编制工作组</w:t>
      </w:r>
      <w:r>
        <w:rPr>
          <w:rFonts w:hint="eastAsia" w:ascii="仿宋" w:hAnsi="仿宋" w:eastAsia="仿宋"/>
          <w:bCs/>
          <w:sz w:val="32"/>
          <w:szCs w:val="32"/>
        </w:rPr>
        <w:t>起草</w:t>
      </w:r>
      <w:r>
        <w:rPr>
          <w:rFonts w:ascii="仿宋" w:hAnsi="仿宋" w:eastAsia="仿宋"/>
          <w:bCs/>
          <w:sz w:val="32"/>
          <w:szCs w:val="32"/>
        </w:rPr>
        <w:t>、编制，并与</w:t>
      </w:r>
      <w:r>
        <w:rPr>
          <w:rFonts w:hint="eastAsia" w:ascii="仿宋" w:hAnsi="仿宋" w:eastAsia="仿宋"/>
          <w:bCs/>
          <w:sz w:val="32"/>
          <w:szCs w:val="32"/>
        </w:rPr>
        <w:t>行业专家、标准专家和学术专家进行深入广泛的研究、讨论，最终</w:t>
      </w:r>
      <w:r>
        <w:rPr>
          <w:rFonts w:ascii="仿宋" w:hAnsi="仿宋" w:eastAsia="仿宋"/>
          <w:bCs/>
          <w:sz w:val="32"/>
          <w:szCs w:val="32"/>
        </w:rPr>
        <w:t>形成标准申报稿</w:t>
      </w:r>
      <w:r>
        <w:rPr>
          <w:rFonts w:hint="eastAsia" w:ascii="仿宋" w:hAnsi="仿宋" w:eastAsia="仿宋"/>
          <w:bCs/>
          <w:sz w:val="32"/>
          <w:szCs w:val="32"/>
        </w:rPr>
        <w:t>，无</w:t>
      </w:r>
      <w:r>
        <w:rPr>
          <w:rFonts w:ascii="仿宋" w:hAnsi="仿宋" w:eastAsia="仿宋"/>
          <w:bCs/>
          <w:sz w:val="32"/>
          <w:szCs w:val="32"/>
        </w:rPr>
        <w:t>重大分歧意见。</w:t>
      </w:r>
    </w:p>
    <w:p>
      <w:pPr>
        <w:ind w:firstLine="642"/>
        <w:jc w:val="left"/>
        <w:rPr>
          <w:rFonts w:ascii="仿宋" w:hAnsi="仿宋" w:eastAsia="仿宋"/>
          <w:b/>
          <w:bCs/>
          <w:sz w:val="32"/>
          <w:szCs w:val="32"/>
        </w:rPr>
      </w:pPr>
      <w:r>
        <w:rPr>
          <w:rFonts w:hint="eastAsia" w:ascii="仿宋" w:hAnsi="仿宋" w:eastAsia="仿宋"/>
          <w:b/>
          <w:bCs/>
          <w:sz w:val="32"/>
          <w:szCs w:val="32"/>
        </w:rPr>
        <w:t>（九）标准性质的建议说明；</w:t>
      </w:r>
    </w:p>
    <w:p>
      <w:pPr>
        <w:ind w:firstLine="642"/>
        <w:jc w:val="left"/>
        <w:rPr>
          <w:rFonts w:ascii="仿宋" w:hAnsi="仿宋" w:eastAsia="仿宋"/>
          <w:bCs/>
          <w:sz w:val="32"/>
          <w:szCs w:val="32"/>
        </w:rPr>
      </w:pPr>
      <w:r>
        <w:rPr>
          <w:rFonts w:hint="eastAsia" w:ascii="仿宋" w:hAnsi="仿宋" w:eastAsia="仿宋"/>
          <w:bCs/>
          <w:sz w:val="32"/>
          <w:szCs w:val="32"/>
        </w:rPr>
        <w:t>作为</w:t>
      </w:r>
      <w:r>
        <w:rPr>
          <w:rFonts w:ascii="仿宋" w:hAnsi="仿宋" w:eastAsia="仿宋"/>
          <w:bCs/>
          <w:sz w:val="32"/>
          <w:szCs w:val="32"/>
        </w:rPr>
        <w:t>超级电容器</w:t>
      </w:r>
      <w:r>
        <w:rPr>
          <w:rFonts w:hint="eastAsia" w:ascii="仿宋" w:hAnsi="仿宋" w:eastAsia="仿宋"/>
          <w:bCs/>
          <w:sz w:val="32"/>
          <w:szCs w:val="32"/>
        </w:rPr>
        <w:t>重要</w:t>
      </w:r>
      <w:r>
        <w:rPr>
          <w:rFonts w:ascii="仿宋" w:hAnsi="仿宋" w:eastAsia="仿宋"/>
          <w:bCs/>
          <w:sz w:val="32"/>
          <w:szCs w:val="32"/>
        </w:rPr>
        <w:t>的</w:t>
      </w:r>
      <w:r>
        <w:rPr>
          <w:rFonts w:hint="eastAsia" w:ascii="仿宋" w:hAnsi="仿宋" w:eastAsia="仿宋"/>
          <w:bCs/>
          <w:sz w:val="32"/>
          <w:szCs w:val="32"/>
        </w:rPr>
        <w:t>基础</w:t>
      </w:r>
      <w:r>
        <w:rPr>
          <w:rFonts w:ascii="仿宋" w:hAnsi="仿宋" w:eastAsia="仿宋"/>
          <w:bCs/>
          <w:sz w:val="32"/>
          <w:szCs w:val="32"/>
        </w:rPr>
        <w:t>标准之一，本标准可作为推荐</w:t>
      </w:r>
      <w:r>
        <w:rPr>
          <w:rFonts w:hint="eastAsia" w:ascii="仿宋" w:hAnsi="仿宋" w:eastAsia="仿宋"/>
          <w:bCs/>
          <w:sz w:val="32"/>
          <w:szCs w:val="32"/>
        </w:rPr>
        <w:t>性</w:t>
      </w:r>
      <w:r>
        <w:rPr>
          <w:rFonts w:ascii="仿宋" w:hAnsi="仿宋" w:eastAsia="仿宋"/>
          <w:bCs/>
          <w:sz w:val="32"/>
          <w:szCs w:val="32"/>
        </w:rPr>
        <w:t>行业标准</w:t>
      </w:r>
      <w:r>
        <w:rPr>
          <w:rFonts w:hint="eastAsia" w:ascii="仿宋" w:hAnsi="仿宋" w:eastAsia="仿宋"/>
          <w:bCs/>
          <w:sz w:val="32"/>
          <w:szCs w:val="32"/>
        </w:rPr>
        <w:t>用以</w:t>
      </w:r>
      <w:r>
        <w:rPr>
          <w:rFonts w:ascii="仿宋" w:hAnsi="仿宋" w:eastAsia="仿宋"/>
          <w:bCs/>
          <w:sz w:val="32"/>
          <w:szCs w:val="32"/>
        </w:rPr>
        <w:t>指导</w:t>
      </w:r>
      <w:r>
        <w:rPr>
          <w:rFonts w:hint="eastAsia" w:ascii="仿宋" w:hAnsi="仿宋" w:eastAsia="仿宋"/>
          <w:bCs/>
          <w:sz w:val="32"/>
          <w:szCs w:val="32"/>
        </w:rPr>
        <w:t>赝电容超级电容器的研发</w:t>
      </w:r>
      <w:r>
        <w:rPr>
          <w:rFonts w:ascii="仿宋" w:hAnsi="仿宋" w:eastAsia="仿宋"/>
          <w:bCs/>
          <w:sz w:val="32"/>
          <w:szCs w:val="32"/>
        </w:rPr>
        <w:t>、生产和检测</w:t>
      </w:r>
      <w:r>
        <w:rPr>
          <w:rFonts w:hint="eastAsia" w:ascii="仿宋" w:hAnsi="仿宋" w:eastAsia="仿宋"/>
          <w:bCs/>
          <w:sz w:val="32"/>
          <w:szCs w:val="32"/>
        </w:rPr>
        <w:t>。</w:t>
      </w:r>
      <w:r>
        <w:rPr>
          <w:rFonts w:ascii="仿宋" w:hAnsi="仿宋" w:eastAsia="仿宋"/>
          <w:bCs/>
          <w:sz w:val="32"/>
          <w:szCs w:val="32"/>
        </w:rPr>
        <w:t>在</w:t>
      </w:r>
      <w:r>
        <w:rPr>
          <w:rFonts w:hint="eastAsia" w:ascii="仿宋" w:hAnsi="仿宋" w:eastAsia="仿宋"/>
          <w:bCs/>
          <w:sz w:val="32"/>
          <w:szCs w:val="32"/>
        </w:rPr>
        <w:t>条件</w:t>
      </w:r>
      <w:r>
        <w:rPr>
          <w:rFonts w:ascii="仿宋" w:hAnsi="仿宋" w:eastAsia="仿宋"/>
          <w:bCs/>
          <w:sz w:val="32"/>
          <w:szCs w:val="32"/>
        </w:rPr>
        <w:t>成熟的情况下，建议尽快升级为推荐性国家标准。</w:t>
      </w:r>
    </w:p>
    <w:p>
      <w:pPr>
        <w:ind w:firstLine="642"/>
        <w:jc w:val="left"/>
        <w:rPr>
          <w:rFonts w:ascii="仿宋" w:hAnsi="仿宋" w:eastAsia="仿宋"/>
          <w:b/>
          <w:bCs/>
          <w:sz w:val="32"/>
          <w:szCs w:val="32"/>
        </w:rPr>
      </w:pPr>
      <w:r>
        <w:rPr>
          <w:rFonts w:hint="eastAsia" w:ascii="仿宋" w:hAnsi="仿宋" w:eastAsia="仿宋"/>
          <w:b/>
          <w:bCs/>
          <w:sz w:val="32"/>
          <w:szCs w:val="32"/>
        </w:rPr>
        <w:t>（十）观察标准的要求和措施建议（包括组织措施、技术措施、过渡办法、实施日期等）；</w:t>
      </w:r>
    </w:p>
    <w:p>
      <w:pPr>
        <w:ind w:firstLine="642"/>
        <w:jc w:val="left"/>
        <w:rPr>
          <w:rFonts w:ascii="仿宋" w:hAnsi="仿宋" w:eastAsia="仿宋"/>
          <w:bCs/>
          <w:sz w:val="32"/>
          <w:szCs w:val="32"/>
        </w:rPr>
      </w:pPr>
      <w:r>
        <w:rPr>
          <w:rFonts w:hint="eastAsia" w:ascii="仿宋" w:hAnsi="仿宋" w:eastAsia="仿宋"/>
          <w:bCs/>
          <w:sz w:val="32"/>
          <w:szCs w:val="32"/>
        </w:rPr>
        <w:t>本</w:t>
      </w:r>
      <w:r>
        <w:rPr>
          <w:rFonts w:ascii="仿宋" w:hAnsi="仿宋" w:eastAsia="仿宋"/>
          <w:bCs/>
          <w:sz w:val="32"/>
          <w:szCs w:val="32"/>
        </w:rPr>
        <w:t>标准填补了</w:t>
      </w:r>
      <w:r>
        <w:rPr>
          <w:rFonts w:hint="eastAsia" w:ascii="仿宋" w:hAnsi="仿宋" w:eastAsia="仿宋"/>
          <w:bCs/>
          <w:sz w:val="32"/>
          <w:szCs w:val="32"/>
        </w:rPr>
        <w:t>赝电容超级电容器规范性</w:t>
      </w:r>
      <w:r>
        <w:rPr>
          <w:rFonts w:ascii="仿宋" w:hAnsi="仿宋" w:eastAsia="仿宋"/>
          <w:bCs/>
          <w:sz w:val="32"/>
          <w:szCs w:val="32"/>
        </w:rPr>
        <w:t>标准</w:t>
      </w:r>
      <w:r>
        <w:rPr>
          <w:rFonts w:hint="eastAsia" w:ascii="仿宋" w:hAnsi="仿宋" w:eastAsia="仿宋"/>
          <w:bCs/>
          <w:sz w:val="32"/>
          <w:szCs w:val="32"/>
        </w:rPr>
        <w:t>的空白</w:t>
      </w:r>
      <w:r>
        <w:rPr>
          <w:rFonts w:ascii="仿宋" w:hAnsi="仿宋" w:eastAsia="仿宋"/>
          <w:bCs/>
          <w:sz w:val="32"/>
          <w:szCs w:val="32"/>
        </w:rPr>
        <w:t>，且与国家相关标准保持协调一致，建议尽快</w:t>
      </w:r>
      <w:r>
        <w:rPr>
          <w:rFonts w:hint="eastAsia" w:ascii="仿宋" w:hAnsi="仿宋" w:eastAsia="仿宋"/>
          <w:bCs/>
          <w:sz w:val="32"/>
          <w:szCs w:val="32"/>
        </w:rPr>
        <w:t>发</w:t>
      </w:r>
      <w:r>
        <w:rPr>
          <w:rFonts w:ascii="仿宋" w:hAnsi="仿宋" w:eastAsia="仿宋"/>
          <w:bCs/>
          <w:sz w:val="32"/>
          <w:szCs w:val="32"/>
        </w:rPr>
        <w:t>布</w:t>
      </w:r>
      <w:r>
        <w:rPr>
          <w:rFonts w:hint="eastAsia" w:ascii="仿宋" w:hAnsi="仿宋" w:eastAsia="仿宋"/>
          <w:bCs/>
          <w:sz w:val="32"/>
          <w:szCs w:val="32"/>
        </w:rPr>
        <w:t>本</w:t>
      </w:r>
      <w:r>
        <w:rPr>
          <w:rFonts w:ascii="仿宋" w:hAnsi="仿宋" w:eastAsia="仿宋"/>
          <w:bCs/>
          <w:sz w:val="32"/>
          <w:szCs w:val="32"/>
        </w:rPr>
        <w:t>标准</w:t>
      </w:r>
      <w:r>
        <w:rPr>
          <w:rFonts w:hint="eastAsia" w:ascii="仿宋" w:hAnsi="仿宋" w:eastAsia="仿宋"/>
          <w:bCs/>
          <w:sz w:val="32"/>
          <w:szCs w:val="32"/>
        </w:rPr>
        <w:t>，</w:t>
      </w:r>
      <w:r>
        <w:rPr>
          <w:rFonts w:ascii="仿宋" w:hAnsi="仿宋" w:eastAsia="仿宋"/>
          <w:bCs/>
          <w:sz w:val="32"/>
          <w:szCs w:val="32"/>
        </w:rPr>
        <w:t>并于发布后立即实施。</w:t>
      </w:r>
    </w:p>
    <w:p>
      <w:pPr>
        <w:ind w:firstLine="642"/>
        <w:jc w:val="left"/>
        <w:rPr>
          <w:rFonts w:ascii="仿宋" w:hAnsi="仿宋" w:eastAsia="仿宋"/>
          <w:b/>
          <w:bCs/>
          <w:sz w:val="32"/>
          <w:szCs w:val="32"/>
        </w:rPr>
      </w:pPr>
      <w:r>
        <w:rPr>
          <w:rFonts w:hint="eastAsia" w:ascii="仿宋" w:hAnsi="仿宋" w:eastAsia="仿宋"/>
          <w:b/>
          <w:bCs/>
          <w:sz w:val="32"/>
          <w:szCs w:val="32"/>
        </w:rPr>
        <w:t>（十一）废止现行相关标准的建议；</w:t>
      </w:r>
    </w:p>
    <w:p>
      <w:pPr>
        <w:ind w:firstLine="642"/>
        <w:jc w:val="left"/>
        <w:rPr>
          <w:rFonts w:ascii="仿宋" w:hAnsi="仿宋" w:eastAsia="仿宋"/>
          <w:bCs/>
          <w:sz w:val="32"/>
          <w:szCs w:val="32"/>
        </w:rPr>
      </w:pPr>
      <w:r>
        <w:rPr>
          <w:rFonts w:hint="eastAsia" w:ascii="仿宋" w:hAnsi="仿宋" w:eastAsia="仿宋"/>
          <w:bCs/>
          <w:sz w:val="32"/>
          <w:szCs w:val="32"/>
        </w:rPr>
        <w:t>无</w:t>
      </w:r>
      <w:r>
        <w:rPr>
          <w:rFonts w:ascii="仿宋" w:hAnsi="仿宋" w:eastAsia="仿宋"/>
          <w:bCs/>
          <w:sz w:val="32"/>
          <w:szCs w:val="32"/>
        </w:rPr>
        <w:t>。</w:t>
      </w:r>
    </w:p>
    <w:p>
      <w:pPr>
        <w:ind w:firstLine="642"/>
        <w:jc w:val="left"/>
        <w:rPr>
          <w:rFonts w:ascii="仿宋" w:hAnsi="仿宋" w:eastAsia="仿宋"/>
          <w:b/>
          <w:bCs/>
          <w:sz w:val="32"/>
          <w:szCs w:val="32"/>
        </w:rPr>
      </w:pPr>
      <w:r>
        <w:rPr>
          <w:rFonts w:hint="eastAsia" w:ascii="仿宋" w:hAnsi="仿宋" w:eastAsia="仿宋"/>
          <w:b/>
          <w:bCs/>
          <w:sz w:val="32"/>
          <w:szCs w:val="32"/>
        </w:rPr>
        <w:t>（十二）其它应予说明的事项。</w:t>
      </w:r>
    </w:p>
    <w:p>
      <w:pPr>
        <w:ind w:firstLine="642"/>
        <w:jc w:val="left"/>
        <w:rPr>
          <w:rFonts w:ascii="仿宋" w:hAnsi="仿宋" w:eastAsia="仿宋"/>
          <w:bCs/>
          <w:sz w:val="32"/>
          <w:szCs w:val="32"/>
        </w:rPr>
      </w:pPr>
      <w:r>
        <w:rPr>
          <w:rFonts w:hint="eastAsia" w:ascii="仿宋" w:hAnsi="仿宋" w:eastAsia="仿宋"/>
          <w:bCs/>
          <w:sz w:val="32"/>
          <w:szCs w:val="32"/>
        </w:rPr>
        <w:t>无</w:t>
      </w:r>
      <w:r>
        <w:rPr>
          <w:rFonts w:ascii="仿宋" w:hAnsi="仿宋" w:eastAsia="仿宋"/>
          <w:bCs/>
          <w:sz w:val="32"/>
          <w:szCs w:val="32"/>
        </w:rPr>
        <w:t>。</w:t>
      </w:r>
    </w:p>
    <w:p>
      <w:pPr>
        <w:ind w:firstLine="642"/>
        <w:jc w:val="left"/>
        <w:rPr>
          <w:rFonts w:ascii="仿宋" w:hAnsi="仿宋" w:eastAsia="仿宋"/>
          <w:bCs/>
          <w:sz w:val="32"/>
          <w:szCs w:val="32"/>
        </w:rPr>
      </w:pPr>
    </w:p>
    <w:p>
      <w:pPr>
        <w:ind w:firstLine="642"/>
        <w:jc w:val="left"/>
        <w:rPr>
          <w:rFonts w:ascii="仿宋" w:hAnsi="仿宋" w:eastAsia="仿宋"/>
          <w:bCs/>
          <w:sz w:val="32"/>
          <w:szCs w:val="32"/>
        </w:rPr>
      </w:pPr>
    </w:p>
    <w:p>
      <w:pPr>
        <w:ind w:firstLine="642"/>
        <w:jc w:val="right"/>
        <w:rPr>
          <w:rFonts w:ascii="仿宋" w:hAnsi="仿宋" w:eastAsia="仿宋"/>
          <w:bCs/>
          <w:sz w:val="32"/>
          <w:szCs w:val="32"/>
        </w:rPr>
      </w:pPr>
      <w:r>
        <w:rPr>
          <w:rFonts w:hint="eastAsia" w:ascii="仿宋" w:hAnsi="仿宋" w:eastAsia="仿宋"/>
          <w:bCs/>
          <w:sz w:val="32"/>
          <w:szCs w:val="32"/>
        </w:rPr>
        <w:t>《赝电容超级电容器总规范》团体标准</w:t>
      </w:r>
      <w:r>
        <w:rPr>
          <w:rFonts w:ascii="仿宋" w:hAnsi="仿宋" w:eastAsia="仿宋"/>
          <w:bCs/>
          <w:sz w:val="32"/>
          <w:szCs w:val="32"/>
        </w:rPr>
        <w:t>编制</w:t>
      </w:r>
      <w:r>
        <w:rPr>
          <w:rFonts w:hint="eastAsia" w:ascii="仿宋" w:hAnsi="仿宋" w:eastAsia="仿宋"/>
          <w:bCs/>
          <w:sz w:val="32"/>
          <w:szCs w:val="32"/>
        </w:rPr>
        <w:t>工作组</w:t>
      </w:r>
    </w:p>
    <w:p>
      <w:pPr>
        <w:ind w:firstLine="642"/>
        <w:jc w:val="right"/>
        <w:rPr>
          <w:rFonts w:ascii="仿宋" w:hAnsi="仿宋" w:eastAsia="仿宋"/>
          <w:bCs/>
          <w:sz w:val="32"/>
          <w:szCs w:val="32"/>
        </w:rPr>
      </w:pPr>
      <w:r>
        <w:rPr>
          <w:rFonts w:ascii="仿宋" w:hAnsi="仿宋" w:eastAsia="仿宋"/>
          <w:bCs/>
          <w:sz w:val="32"/>
          <w:szCs w:val="32"/>
        </w:rPr>
        <w:t>2017年11月17日</w:t>
      </w:r>
    </w:p>
    <w:p>
      <w:pPr>
        <w:ind w:firstLine="642"/>
        <w:jc w:val="left"/>
        <w:rPr>
          <w:rFonts w:ascii="仿宋" w:hAnsi="仿宋" w:eastAsia="仿宋"/>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C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方正仿宋简体">
    <w:altName w:val="微软雅黑"/>
    <w:panose1 w:val="00000000000000000000"/>
    <w:charset w:val="00"/>
    <w:family w:val="auto"/>
    <w:pitch w:val="default"/>
    <w:sig w:usb0="00000000" w:usb1="00000000" w:usb2="00000000" w:usb3="00000000" w:csb0="00000000"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altName w:val="微软雅黑"/>
    <w:panose1 w:val="03000509000000000000"/>
    <w:charset w:val="86"/>
    <w:family w:val="script"/>
    <w:pitch w:val="default"/>
    <w:sig w:usb0="00000000" w:usb1="00000000" w:usb2="0000001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华文宋体">
    <w:altName w:val="宋体"/>
    <w:panose1 w:val="02010600040101010101"/>
    <w:charset w:val="86"/>
    <w:family w:val="auto"/>
    <w:pitch w:val="default"/>
    <w:sig w:usb0="00000000" w:usb1="00000000" w:usb2="00000000" w:usb3="00000000" w:csb0="0004009F" w:csb1="DFD70000"/>
  </w:font>
  <w:font w:name="BatangChe">
    <w:altName w:val="Malgun Gothic"/>
    <w:panose1 w:val="02030609000101010101"/>
    <w:charset w:val="81"/>
    <w:family w:val="auto"/>
    <w:pitch w:val="default"/>
    <w:sig w:usb0="00000000" w:usb1="00000000" w:usb2="00000030" w:usb3="00000000" w:csb0="4008009F" w:csb1="DFD70000"/>
  </w:font>
  <w:font w:name="Batang">
    <w:altName w:val="Malgun Gothic"/>
    <w:panose1 w:val="02030600000101010101"/>
    <w:charset w:val="81"/>
    <w:family w:val="auto"/>
    <w:pitch w:val="default"/>
    <w:sig w:usb0="00000000" w:usb1="00000000" w:usb2="00000030" w:usb3="00000000" w:csb0="4008009F" w:csb1="DFD70000"/>
  </w:font>
  <w:font w:name="隶书">
    <w:panose1 w:val="0201050906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宋体-18030">
    <w:altName w:val="微软雅黑"/>
    <w:panose1 w:val="02010609060101010101"/>
    <w:charset w:val="86"/>
    <w:family w:val="modern"/>
    <w:pitch w:val="default"/>
    <w:sig w:usb0="00000000" w:usb1="00000000" w:usb2="000A005E" w:usb3="00000000" w:csb0="00040001" w:csb1="00000000"/>
  </w:font>
  <w:font w:name="Maiandra GD">
    <w:altName w:val="Segoe Print"/>
    <w:panose1 w:val="020E0502030308020204"/>
    <w:charset w:val="00"/>
    <w:family w:val="swiss"/>
    <w:pitch w:val="default"/>
    <w:sig w:usb0="00000000" w:usb1="00000000" w:usb2="00000000" w:usb3="00000000" w:csb0="20000001" w:csb1="00000000"/>
  </w:font>
  <w:font w:name="Tahoma">
    <w:panose1 w:val="020B0604030504040204"/>
    <w:charset w:val="00"/>
    <w:family w:val="auto"/>
    <w:pitch w:val="default"/>
    <w:sig w:usb0="E1002EFF" w:usb1="C000605B" w:usb2="00000029" w:usb3="00000000" w:csb0="200101FF" w:csb1="20280000"/>
  </w:font>
  <w:font w:name="Malgun Gothic">
    <w:panose1 w:val="020B0503020000020004"/>
    <w:charset w:val="81"/>
    <w:family w:val="auto"/>
    <w:pitch w:val="default"/>
    <w:sig w:usb0="9000002F" w:usb1="29D77CFB" w:usb2="00000012" w:usb3="00000000" w:csb0="00080001" w:csb1="00000000"/>
  </w:font>
  <w:font w:name="Wingdings">
    <w:panose1 w:val="05000000000000000000"/>
    <w:charset w:val="00"/>
    <w:family w:val="auto"/>
    <w:pitch w:val="default"/>
    <w:sig w:usb0="00000000" w:usb1="00000000" w:usb2="00000000" w:usb3="00000000" w:csb0="80000000"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E04B37"/>
    <w:rsid w:val="0002087C"/>
    <w:rsid w:val="000D55EB"/>
    <w:rsid w:val="00112BDA"/>
    <w:rsid w:val="0013633D"/>
    <w:rsid w:val="00214A3B"/>
    <w:rsid w:val="00277281"/>
    <w:rsid w:val="00280AA5"/>
    <w:rsid w:val="002C64AF"/>
    <w:rsid w:val="002C7420"/>
    <w:rsid w:val="002E20AB"/>
    <w:rsid w:val="002F2CB7"/>
    <w:rsid w:val="00301C86"/>
    <w:rsid w:val="003B3A2C"/>
    <w:rsid w:val="003E61AF"/>
    <w:rsid w:val="0043760A"/>
    <w:rsid w:val="004945A6"/>
    <w:rsid w:val="004A01A6"/>
    <w:rsid w:val="004A3C0C"/>
    <w:rsid w:val="005B3968"/>
    <w:rsid w:val="006364DF"/>
    <w:rsid w:val="00692608"/>
    <w:rsid w:val="006C10CC"/>
    <w:rsid w:val="006C2AB0"/>
    <w:rsid w:val="007C1940"/>
    <w:rsid w:val="007D241A"/>
    <w:rsid w:val="008C3D7E"/>
    <w:rsid w:val="00992B88"/>
    <w:rsid w:val="009A27BF"/>
    <w:rsid w:val="009A2DA1"/>
    <w:rsid w:val="009B446C"/>
    <w:rsid w:val="009F5B79"/>
    <w:rsid w:val="00A405DE"/>
    <w:rsid w:val="00A46727"/>
    <w:rsid w:val="00A604B8"/>
    <w:rsid w:val="00A96777"/>
    <w:rsid w:val="00B6009E"/>
    <w:rsid w:val="00B649A0"/>
    <w:rsid w:val="00B8713F"/>
    <w:rsid w:val="00BC5FF4"/>
    <w:rsid w:val="00C35567"/>
    <w:rsid w:val="00CC10A6"/>
    <w:rsid w:val="00CD2A29"/>
    <w:rsid w:val="00D151D5"/>
    <w:rsid w:val="00D32790"/>
    <w:rsid w:val="00D35DD1"/>
    <w:rsid w:val="00D731F8"/>
    <w:rsid w:val="00DA2AAE"/>
    <w:rsid w:val="00E63EB2"/>
    <w:rsid w:val="00E67071"/>
    <w:rsid w:val="00E91204"/>
    <w:rsid w:val="00EA6F63"/>
    <w:rsid w:val="00ED6613"/>
    <w:rsid w:val="00F56DC3"/>
    <w:rsid w:val="00FA633C"/>
    <w:rsid w:val="00FC2852"/>
    <w:rsid w:val="0D730C8E"/>
    <w:rsid w:val="0FE04B37"/>
    <w:rsid w:val="2AB31373"/>
    <w:rsid w:val="3EAD57D3"/>
    <w:rsid w:val="4DF056A4"/>
    <w:rsid w:val="555966AA"/>
    <w:rsid w:val="71B87755"/>
    <w:rsid w:val="7C821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iPriority w:val="0"/>
    <w:rPr>
      <w:sz w:val="18"/>
      <w:szCs w:val="18"/>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0"/>
    <w:rPr>
      <w:kern w:val="2"/>
      <w:sz w:val="18"/>
      <w:szCs w:val="18"/>
    </w:rPr>
  </w:style>
  <w:style w:type="character" w:customStyle="1" w:styleId="8">
    <w:name w:val="页脚 Char"/>
    <w:basedOn w:val="5"/>
    <w:link w:val="3"/>
    <w:uiPriority w:val="0"/>
    <w:rPr>
      <w:kern w:val="2"/>
      <w:sz w:val="18"/>
      <w:szCs w:val="18"/>
    </w:rPr>
  </w:style>
  <w:style w:type="paragraph" w:styleId="9">
    <w:name w:val="List Paragraph"/>
    <w:basedOn w:val="1"/>
    <w:uiPriority w:val="99"/>
    <w:pPr>
      <w:ind w:firstLine="420" w:firstLineChars="200"/>
    </w:pPr>
  </w:style>
  <w:style w:type="character" w:customStyle="1" w:styleId="10">
    <w:name w:val="批注框文本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407</Words>
  <Characters>2325</Characters>
  <Lines>19</Lines>
  <Paragraphs>5</Paragraphs>
  <TotalTime>0</TotalTime>
  <ScaleCrop>false</ScaleCrop>
  <LinksUpToDate>false</LinksUpToDate>
  <CharactersWithSpaces>2727</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2016-10-10T14:05:00Z</dcterms:created>
  <dc:creator>lishuai</dc:creator>
  <cp:lastModifiedBy>鑫有灵犀</cp:lastModifiedBy>
  <dcterms:modified xsi:type="dcterms:W3CDTF">2017-11-20T02:30:25Z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