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left="-735" w:firstLine="75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 xml:space="preserve">附件      </w:t>
      </w:r>
    </w:p>
    <w:p>
      <w:pPr>
        <w:rPr>
          <w:rFonts w:hAnsi="宋体" w:eastAsia="宋体" w:cs="Times New Roman"/>
          <w:b/>
          <w:bCs/>
          <w:sz w:val="28"/>
          <w:szCs w:val="28"/>
        </w:rPr>
      </w:pPr>
      <w:r>
        <w:rPr>
          <w:rFonts w:hint="eastAsia" w:hAnsi="宋体" w:eastAsia="宋体" w:cs="Times New Roman"/>
          <w:b/>
          <w:bCs/>
          <w:sz w:val="28"/>
          <w:szCs w:val="28"/>
        </w:rPr>
        <w:t>“第九届中国（上海）国际进出口交易会电子信息产业标准应用展”</w:t>
      </w:r>
    </w:p>
    <w:p>
      <w:pPr>
        <w:jc w:val="center"/>
        <w:rPr>
          <w:rFonts w:hAnsi="宋体" w:eastAsia="宋体" w:cs="Times New Roman"/>
          <w:b/>
          <w:bCs/>
          <w:sz w:val="28"/>
          <w:szCs w:val="28"/>
        </w:rPr>
      </w:pPr>
      <w:r>
        <w:rPr>
          <w:rFonts w:hint="eastAsia" w:hAnsi="宋体" w:eastAsia="宋体" w:cs="Times New Roman"/>
          <w:b/>
          <w:bCs/>
          <w:sz w:val="28"/>
          <w:szCs w:val="28"/>
        </w:rPr>
        <w:t>参展意向表</w:t>
      </w:r>
    </w:p>
    <w:tbl>
      <w:tblPr>
        <w:tblStyle w:val="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725"/>
        <w:gridCol w:w="1211"/>
        <w:gridCol w:w="1746"/>
        <w:gridCol w:w="729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667" w:type="pct"/>
            <w:noWrap w:val="0"/>
            <w:vAlign w:val="center"/>
          </w:tcPr>
          <w:p>
            <w:pPr>
              <w:spacing w:line="3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单位名称</w:t>
            </w:r>
          </w:p>
        </w:tc>
        <w:tc>
          <w:tcPr>
            <w:tcW w:w="4333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66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单位地址</w:t>
            </w:r>
          </w:p>
        </w:tc>
        <w:tc>
          <w:tcPr>
            <w:tcW w:w="4333" w:type="pct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67" w:type="pct"/>
            <w:noWrap w:val="0"/>
            <w:vAlign w:val="center"/>
          </w:tcPr>
          <w:p>
            <w:pPr>
              <w:spacing w:line="3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 系 人</w:t>
            </w:r>
          </w:p>
        </w:tc>
        <w:tc>
          <w:tcPr>
            <w:tcW w:w="1012" w:type="pct"/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/>
              </w:rPr>
            </w:pPr>
          </w:p>
        </w:tc>
        <w:tc>
          <w:tcPr>
            <w:tcW w:w="711" w:type="pct"/>
            <w:noWrap w:val="0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</w:rPr>
              <w:t>联系方式</w:t>
            </w:r>
          </w:p>
        </w:tc>
        <w:tc>
          <w:tcPr>
            <w:tcW w:w="1025" w:type="pct"/>
            <w:noWrap w:val="0"/>
            <w:vAlign w:val="center"/>
          </w:tcPr>
          <w:p>
            <w:pPr>
              <w:spacing w:line="340" w:lineRule="exact"/>
              <w:rPr>
                <w:rFonts w:ascii="宋体" w:hAnsi="宋体" w:eastAsia="宋体"/>
              </w:rPr>
            </w:pPr>
          </w:p>
        </w:tc>
        <w:tc>
          <w:tcPr>
            <w:tcW w:w="428" w:type="pct"/>
            <w:noWrap w:val="0"/>
            <w:vAlign w:val="center"/>
          </w:tcPr>
          <w:p>
            <w:pPr>
              <w:spacing w:line="3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邮箱</w:t>
            </w:r>
          </w:p>
        </w:tc>
        <w:tc>
          <w:tcPr>
            <w:tcW w:w="1157" w:type="pct"/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/>
              </w:rPr>
            </w:pPr>
          </w:p>
        </w:tc>
      </w:tr>
    </w:tbl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>
            <w:pPr>
              <w:spacing w:after="156" w:afterLines="50" w:line="340" w:lineRule="exact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参展意向：</w:t>
            </w:r>
          </w:p>
          <w:p>
            <w:pPr>
              <w:spacing w:before="156" w:beforeLines="50" w:after="156" w:afterLines="50" w:line="340" w:lineRule="exact"/>
              <w:rPr>
                <w:rFonts w:ascii="Times New Roman" w:hAnsi="宋体" w:eastAsia="宋体" w:cs="Times New Roman"/>
              </w:rPr>
            </w:pPr>
            <w:r>
              <w:rPr>
                <w:rFonts w:hint="eastAsia" w:ascii="Times New Roman" w:hAnsi="宋体" w:eastAsia="宋体" w:cs="Times New Roman"/>
              </w:rPr>
              <w:t>□ 标准展位（        ）个（规格：3m×3m）</w:t>
            </w:r>
          </w:p>
          <w:p>
            <w:pPr>
              <w:spacing w:before="156" w:beforeLines="50" w:after="156" w:afterLines="50" w:line="340" w:lineRule="exact"/>
              <w:rPr>
                <w:rFonts w:ascii="Times New Roman" w:hAnsi="宋体" w:eastAsia="宋体" w:cs="Times New Roman"/>
              </w:rPr>
            </w:pPr>
            <w:r>
              <w:rPr>
                <w:rFonts w:hint="eastAsia" w:ascii="Times New Roman" w:hAnsi="宋体" w:eastAsia="宋体" w:cs="Times New Roman"/>
              </w:rPr>
              <w:t>□ 光地展位（        ）平方米（36平米起订）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>
            <w:pPr>
              <w:spacing w:after="156" w:afterLines="50" w:line="340" w:lineRule="exact"/>
              <w:rPr>
                <w:rFonts w:ascii="Times New Roman" w:hAnsi="宋体" w:eastAsia="宋体" w:cs="Times New Roman"/>
                <w:b/>
                <w:bCs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</w:rPr>
              <w:t>参与其他活动：</w:t>
            </w:r>
          </w:p>
          <w:p>
            <w:pPr>
              <w:spacing w:after="156" w:afterLines="50" w:line="340" w:lineRule="exact"/>
              <w:rPr>
                <w:rFonts w:ascii="Times New Roman" w:hAnsi="宋体" w:eastAsia="宋体" w:cs="Times New Roman"/>
              </w:rPr>
            </w:pPr>
            <w:r>
              <w:rPr>
                <w:rFonts w:hint="default" w:ascii="Times New Roman" w:hAnsi="宋体" w:eastAsia="宋体" w:cs="Times New Roman"/>
                <w:lang w:val="en-US"/>
              </w:rPr>
              <w:t>□</w:t>
            </w:r>
            <w:r>
              <w:rPr>
                <w:rFonts w:hint="eastAsia" w:ascii="Times New Roman" w:hAnsi="宋体" w:eastAsia="宋体" w:cs="Times New Roman"/>
              </w:rPr>
              <w:t xml:space="preserve"> 行业论坛  </w:t>
            </w:r>
            <w:r>
              <w:rPr>
                <w:rFonts w:ascii="Times New Roman" w:hAnsi="宋体" w:eastAsia="宋体" w:cs="Times New Roman"/>
              </w:rPr>
              <w:t xml:space="preserve"> </w:t>
            </w:r>
            <w:r>
              <w:rPr>
                <w:rFonts w:hint="default" w:ascii="Times New Roman" w:hAnsi="宋体" w:eastAsia="宋体" w:cs="Times New Roman"/>
                <w:lang w:val="en-US"/>
              </w:rPr>
              <w:t>□</w:t>
            </w:r>
            <w:r>
              <w:rPr>
                <w:rFonts w:hint="eastAsia" w:ascii="Times New Roman" w:hAnsi="宋体" w:eastAsia="宋体" w:cs="Times New Roman"/>
              </w:rPr>
              <w:t xml:space="preserve"> 产业对接    </w:t>
            </w:r>
            <w:r>
              <w:rPr>
                <w:rFonts w:hint="default" w:ascii="Times New Roman" w:hAnsi="宋体" w:eastAsia="宋体" w:cs="Times New Roman"/>
                <w:lang w:val="en-US"/>
              </w:rPr>
              <w:t>□</w:t>
            </w:r>
            <w:r>
              <w:rPr>
                <w:rFonts w:hint="eastAsia" w:ascii="Times New Roman" w:hAnsi="宋体" w:eastAsia="宋体" w:cs="Times New Roman"/>
              </w:rPr>
              <w:t xml:space="preserve"> 新技术发布    </w:t>
            </w:r>
            <w:r>
              <w:rPr>
                <w:rFonts w:hint="default" w:ascii="Times New Roman" w:hAnsi="宋体" w:eastAsia="宋体" w:cs="Times New Roman"/>
                <w:lang w:val="en-US"/>
              </w:rPr>
              <w:t>□</w:t>
            </w:r>
            <w:r>
              <w:rPr>
                <w:rFonts w:hint="eastAsia" w:ascii="Times New Roman" w:hAnsi="宋体" w:eastAsia="宋体" w:cs="Times New Roman"/>
              </w:rPr>
              <w:t xml:space="preserve"> 新产品推广 </w:t>
            </w:r>
            <w:r>
              <w:rPr>
                <w:rFonts w:ascii="Times New Roman" w:hAnsi="宋体" w:eastAsia="宋体" w:cs="Times New Roman"/>
              </w:rPr>
              <w:t xml:space="preserve">  </w:t>
            </w:r>
            <w:r>
              <w:rPr>
                <w:rFonts w:hint="default" w:ascii="Times New Roman" w:hAnsi="宋体" w:eastAsia="宋体" w:cs="Times New Roman"/>
                <w:lang w:val="en-US"/>
              </w:rPr>
              <w:t>□</w:t>
            </w:r>
            <w:r>
              <w:rPr>
                <w:rFonts w:ascii="Times New Roman" w:hAnsi="宋体" w:eastAsia="宋体" w:cs="Times New Roman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</w:rPr>
              <w:t>会议宣传</w:t>
            </w:r>
          </w:p>
          <w:p>
            <w:pPr>
              <w:spacing w:after="156" w:afterLines="50" w:line="340" w:lineRule="exact"/>
              <w:rPr>
                <w:rFonts w:ascii="Times New Roman" w:hAnsi="宋体" w:eastAsia="宋体" w:cs="Times New Roman"/>
              </w:rPr>
            </w:pPr>
            <w:r>
              <w:rPr>
                <w:rFonts w:hint="default" w:ascii="Times New Roman" w:hAnsi="宋体" w:eastAsia="宋体" w:cs="Times New Roman"/>
                <w:lang w:val="en-US"/>
              </w:rPr>
              <w:t>□</w:t>
            </w:r>
            <w:r>
              <w:rPr>
                <w:rFonts w:hint="eastAsia" w:ascii="Times New Roman" w:hAnsi="宋体" w:eastAsia="宋体" w:cs="Times New Roman"/>
              </w:rPr>
              <w:t xml:space="preserve"> 标准成果展  </w:t>
            </w:r>
            <w:r>
              <w:rPr>
                <w:rFonts w:ascii="Times New Roman" w:hAnsi="宋体" w:eastAsia="宋体" w:cs="Times New Roman"/>
              </w:rPr>
              <w:t xml:space="preserve"> </w:t>
            </w:r>
            <w:r>
              <w:rPr>
                <w:rFonts w:hint="default" w:ascii="Times New Roman" w:hAnsi="宋体" w:eastAsia="宋体" w:cs="Times New Roman"/>
                <w:lang w:val="en-US"/>
              </w:rPr>
              <w:t>□</w:t>
            </w:r>
            <w:r>
              <w:rPr>
                <w:rFonts w:hint="eastAsia" w:ascii="Times New Roman" w:hAnsi="宋体" w:eastAsia="宋体" w:cs="Times New Roman"/>
              </w:rPr>
              <w:t xml:space="preserve"> 科技创新成果展    </w:t>
            </w:r>
            <w:r>
              <w:rPr>
                <w:rFonts w:hint="default" w:ascii="Times New Roman" w:hAnsi="宋体" w:eastAsia="宋体" w:cs="Times New Roman"/>
                <w:lang w:val="en-US"/>
              </w:rPr>
              <w:t>□</w:t>
            </w:r>
            <w:r>
              <w:rPr>
                <w:rFonts w:ascii="Times New Roman" w:hAnsi="宋体" w:eastAsia="宋体" w:cs="Times New Roman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</w:rPr>
              <w:t>“一带一路”成果展</w:t>
            </w:r>
          </w:p>
          <w:p>
            <w:pPr>
              <w:spacing w:after="156" w:afterLines="50" w:line="340" w:lineRule="exact"/>
              <w:rPr>
                <w:rFonts w:ascii="Times New Roman" w:hAnsi="宋体" w:eastAsia="宋体" w:cs="Times New Roman"/>
                <w:u w:val="single"/>
              </w:rPr>
            </w:pPr>
            <w:r>
              <w:rPr>
                <w:rFonts w:hint="eastAsia" w:ascii="Times New Roman" w:hAnsi="宋体" w:eastAsia="宋体" w:cs="Times New Roman"/>
              </w:rPr>
              <w:t>其他需求建议：</w:t>
            </w:r>
            <w:r>
              <w:rPr>
                <w:rFonts w:hint="eastAsia" w:ascii="Times New Roman" w:hAnsi="宋体" w:eastAsia="宋体" w:cs="Times New Roman"/>
                <w:u w:val="single"/>
              </w:rPr>
              <w:t xml:space="preserve">                                                               </w:t>
            </w:r>
          </w:p>
          <w:p>
            <w:pPr>
              <w:spacing w:after="156" w:afterLines="50" w:line="340" w:lineRule="exact"/>
              <w:rPr>
                <w:rFonts w:ascii="Times New Roman" w:hAnsi="宋体" w:eastAsia="宋体" w:cs="Times New Roman"/>
                <w:u w:val="single"/>
              </w:rPr>
            </w:pPr>
            <w:r>
              <w:rPr>
                <w:rFonts w:ascii="Times New Roman" w:hAnsi="宋体" w:eastAsia="宋体" w:cs="Times New Roman"/>
                <w:u w:val="single"/>
              </w:rPr>
              <w:t xml:space="preserve">                  </w:t>
            </w:r>
            <w:r>
              <w:rPr>
                <w:rFonts w:hint="eastAsia" w:ascii="Times New Roman" w:hAnsi="宋体" w:eastAsia="宋体" w:cs="Times New Roman"/>
                <w:u w:val="single"/>
              </w:rPr>
              <w:t xml:space="preserve">   </w:t>
            </w:r>
            <w:r>
              <w:rPr>
                <w:rFonts w:ascii="Times New Roman" w:hAnsi="宋体" w:eastAsia="宋体" w:cs="Times New Roman"/>
                <w:u w:val="single"/>
              </w:rPr>
              <w:t xml:space="preserve">                                               </w:t>
            </w:r>
            <w:r>
              <w:rPr>
                <w:rFonts w:hint="eastAsia" w:ascii="Times New Roman" w:hAnsi="宋体" w:eastAsia="宋体" w:cs="Times New Roman"/>
                <w:u w:val="single"/>
              </w:rPr>
              <w:t xml:space="preserve">         </w:t>
            </w:r>
          </w:p>
          <w:p>
            <w:pPr>
              <w:spacing w:after="156" w:afterLines="50" w:line="340" w:lineRule="exact"/>
              <w:rPr>
                <w:rFonts w:ascii="Times New Roman" w:hAnsi="宋体" w:eastAsia="宋体" w:cs="Times New Roman"/>
                <w:u w:val="single"/>
              </w:rPr>
            </w:pPr>
            <w:r>
              <w:rPr>
                <w:rFonts w:hint="eastAsia" w:ascii="Times New Roman" w:hAnsi="宋体" w:eastAsia="宋体" w:cs="Times New Roman"/>
                <w:u w:val="single"/>
              </w:rPr>
              <w:t xml:space="preserve"> </w:t>
            </w:r>
            <w:r>
              <w:rPr>
                <w:rFonts w:ascii="Times New Roman" w:hAnsi="宋体" w:eastAsia="宋体" w:cs="Times New Roman"/>
                <w:u w:val="single"/>
              </w:rPr>
              <w:t xml:space="preserve">                                                                            </w:t>
            </w:r>
          </w:p>
          <w:p>
            <w:pPr>
              <w:spacing w:after="156" w:afterLines="50" w:line="340" w:lineRule="exact"/>
              <w:rPr>
                <w:rFonts w:ascii="Times New Roman" w:hAnsi="宋体" w:eastAsia="宋体" w:cs="Times New Roman"/>
              </w:rPr>
            </w:pPr>
            <w:r>
              <w:rPr>
                <w:rFonts w:hint="eastAsia" w:ascii="Times New Roman" w:hAnsi="宋体" w:eastAsia="宋体" w:cs="Times New Roman"/>
                <w:u w:val="single"/>
              </w:rPr>
              <w:t xml:space="preserve"> </w:t>
            </w:r>
            <w:r>
              <w:rPr>
                <w:rFonts w:ascii="Times New Roman" w:hAnsi="宋体" w:eastAsia="宋体" w:cs="Times New Roman"/>
                <w:u w:val="single"/>
              </w:rPr>
              <w:t xml:space="preserve">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>
            <w:pPr>
              <w:spacing w:after="156" w:afterLines="50" w:line="340" w:lineRule="exact"/>
              <w:rPr>
                <w:rFonts w:ascii="Times New Roman" w:hAnsi="宋体" w:eastAsia="宋体" w:cs="Times New Roman"/>
                <w:b/>
                <w:bCs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</w:rPr>
              <w:t>后续请见详细通知</w:t>
            </w:r>
          </w:p>
        </w:tc>
      </w:tr>
    </w:tbl>
    <w:p>
      <w:pPr>
        <w:pStyle w:val="5"/>
        <w:widowControl/>
        <w:ind w:firstLine="560"/>
        <w:jc w:val="left"/>
        <w:rPr>
          <w:rFonts w:ascii="仿宋" w:hAnsi="仿宋" w:eastAsia="仿宋" w:cs="仿宋"/>
          <w:kern w:val="0"/>
          <w:sz w:val="28"/>
          <w:szCs w:val="28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14D96"/>
    <w:rsid w:val="3E31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2021-12-01T01:37:00Z</dcterms:created>
  <dc:creator>天成</dc:creator>
  <cp:lastModifiedBy>天成</cp:lastModifiedBy>
  <dcterms:modified xsi:type="dcterms:W3CDTF">2021-12-01T01:37:55Z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75EE026667884B33A2EB124F02E0390B</vt:lpwstr>
  </property>
</Properties>
</file>